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114F70C3"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443F1A">
        <w:rPr>
          <w:rFonts w:ascii="Arial" w:hAnsi="Arial" w:cs="Arial"/>
          <w:b/>
          <w:sz w:val="20"/>
          <w:szCs w:val="20"/>
        </w:rPr>
        <w:t xml:space="preserve"> </w:t>
      </w:r>
      <w:r w:rsidR="00AB3990">
        <w:rPr>
          <w:rFonts w:ascii="Arial" w:hAnsi="Arial" w:cs="Arial"/>
          <w:b/>
          <w:sz w:val="20"/>
          <w:szCs w:val="20"/>
        </w:rPr>
        <w:t xml:space="preserve">Extraordinario </w:t>
      </w:r>
      <w:r w:rsidR="00B96D44">
        <w:rPr>
          <w:rFonts w:ascii="Arial" w:hAnsi="Arial" w:cs="Arial"/>
          <w:b/>
          <w:sz w:val="20"/>
          <w:szCs w:val="20"/>
        </w:rPr>
        <w:t xml:space="preserve">No. </w:t>
      </w:r>
      <w:r w:rsidR="00AB3990">
        <w:rPr>
          <w:rFonts w:ascii="Arial" w:hAnsi="Arial" w:cs="Arial"/>
          <w:b/>
          <w:sz w:val="20"/>
          <w:szCs w:val="20"/>
        </w:rPr>
        <w:t>1</w:t>
      </w:r>
      <w:r w:rsidR="00F075A7">
        <w:rPr>
          <w:rFonts w:ascii="Arial" w:hAnsi="Arial" w:cs="Arial"/>
          <w:b/>
          <w:sz w:val="20"/>
          <w:szCs w:val="20"/>
        </w:rPr>
        <w:t>2</w:t>
      </w:r>
      <w:r w:rsidR="00B96D44">
        <w:rPr>
          <w:rFonts w:ascii="Arial" w:hAnsi="Arial" w:cs="Arial"/>
          <w:b/>
          <w:sz w:val="20"/>
          <w:szCs w:val="20"/>
        </w:rPr>
        <w:t xml:space="preserve">, del </w:t>
      </w:r>
      <w:r w:rsidR="00AB3990">
        <w:rPr>
          <w:rFonts w:ascii="Arial" w:hAnsi="Arial" w:cs="Arial"/>
          <w:b/>
          <w:sz w:val="20"/>
          <w:szCs w:val="20"/>
        </w:rPr>
        <w:t>09</w:t>
      </w:r>
      <w:r w:rsidR="0091076C">
        <w:rPr>
          <w:rFonts w:ascii="Arial" w:hAnsi="Arial" w:cs="Arial"/>
          <w:b/>
          <w:sz w:val="20"/>
          <w:szCs w:val="20"/>
        </w:rPr>
        <w:t xml:space="preserve"> de </w:t>
      </w:r>
      <w:r w:rsidR="00AB3990">
        <w:rPr>
          <w:rFonts w:ascii="Arial" w:hAnsi="Arial" w:cs="Arial"/>
          <w:b/>
          <w:sz w:val="20"/>
          <w:szCs w:val="20"/>
        </w:rPr>
        <w:t>marzo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F075A7"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777777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C35855">
          <w:rPr>
            <w:rStyle w:val="Hipervnculo"/>
            <w:rFonts w:ascii="Arial" w:hAnsi="Arial" w:cs="Arial"/>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12CA1" w:rsidRDefault="00812CA1" w:rsidP="00812CA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C35855">
          <w:rPr>
            <w:rStyle w:val="Hipervnculo"/>
            <w:rFonts w:ascii="Arial" w:hAnsi="Arial" w:cs="Arial"/>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12CA1" w:rsidRDefault="00914E82" w:rsidP="00914E82">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35BB50E7" w14:textId="77777777" w:rsidR="00914E82" w:rsidRDefault="00914E82" w:rsidP="00914E82">
      <w:pPr>
        <w:pStyle w:val="NormalWeb"/>
        <w:spacing w:before="0" w:after="0"/>
        <w:ind w:right="48"/>
        <w:jc w:val="right"/>
        <w:outlineLvl w:val="0"/>
        <w:rPr>
          <w:rFonts w:ascii="Arial" w:hAnsi="Arial" w:cs="Arial"/>
          <w:sz w:val="16"/>
          <w:szCs w:val="16"/>
        </w:rPr>
      </w:pPr>
      <w:hyperlink r:id="rId12" w:history="1">
        <w:r w:rsidRPr="00C35855">
          <w:rPr>
            <w:rStyle w:val="Hipervnculo"/>
            <w:rFonts w:ascii="Arial" w:hAnsi="Arial" w:cs="Arial"/>
            <w:sz w:val="16"/>
            <w:szCs w:val="16"/>
          </w:rPr>
          <w:t>https://po.tamaulipas.gob.mx/wp-content/uploads/2025/09/cl-Ext-No.38-050925.pdf</w:t>
        </w:r>
      </w:hyperlink>
    </w:p>
    <w:p w14:paraId="3AB34CF2" w14:textId="77777777" w:rsidR="00914E82" w:rsidRPr="00BD448B" w:rsidRDefault="00914E82" w:rsidP="00FE6C3B">
      <w:pPr>
        <w:pStyle w:val="NormalWeb"/>
        <w:spacing w:before="0" w:after="0"/>
        <w:ind w:right="48"/>
        <w:jc w:val="both"/>
        <w:outlineLvl w:val="0"/>
        <w:rPr>
          <w:rFonts w:ascii="Arial" w:hAnsi="Arial" w:cs="Arial"/>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12CA1" w:rsidRDefault="00757381" w:rsidP="00757381">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C35855">
          <w:rPr>
            <w:rStyle w:val="Hipervnculo"/>
            <w:rFonts w:ascii="Arial" w:hAnsi="Arial" w:cs="Arial"/>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los establecimientos que procesen alimentos, bebidas no alcohólicas y alcohólicas; y</w:t>
      </w:r>
    </w:p>
    <w:p w14:paraId="7FB2844D" w14:textId="77777777" w:rsidR="005F3DEE" w:rsidRPr="00B4603D" w:rsidRDefault="005F3DEE" w:rsidP="00FE6C3B">
      <w:pPr>
        <w:pStyle w:val="NormalWeb"/>
        <w:spacing w:before="0" w:after="0"/>
        <w:ind w:right="48"/>
        <w:jc w:val="both"/>
        <w:outlineLvl w:val="0"/>
        <w:rPr>
          <w:rFonts w:ascii="Arial" w:hAnsi="Arial" w:cs="Arial"/>
          <w:sz w:val="20"/>
        </w:rPr>
      </w:pPr>
    </w:p>
    <w:p w14:paraId="7E8A7F26"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Las demás que establezca la Ley General de Salud y otros ordenamientos legales aplicables.</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Pr="00A33A74" w:rsidRDefault="002F7D7C" w:rsidP="00A33A74">
      <w:pPr>
        <w:pStyle w:val="Prrafodelista"/>
        <w:ind w:left="360"/>
        <w:jc w:val="right"/>
        <w:rPr>
          <w:rFonts w:ascii="Arial" w:hAnsi="Arial" w:cs="Arial"/>
          <w:b/>
          <w:i/>
          <w:sz w:val="16"/>
          <w:szCs w:val="20"/>
          <w:lang w:val="es-ES_tradnl"/>
        </w:rPr>
      </w:pPr>
      <w:hyperlink r:id="rId32" w:history="1">
        <w:r w:rsidRPr="009A0EC1">
          <w:rPr>
            <w:rStyle w:val="Hipervnculo"/>
            <w:rFonts w:ascii="Arial" w:hAnsi="Arial" w:cs="Arial"/>
            <w:b/>
            <w:i/>
            <w:sz w:val="16"/>
            <w:szCs w:val="20"/>
            <w:lang w:val="es-ES_tradnl"/>
          </w:rPr>
          <w:t>https://po.tamaulipas.gob.mx/wp-content/uploads/2022/05/cxlvii-54-050522F.pdf</w:t>
        </w:r>
      </w:hyperlink>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7D09FD85"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Hospedaje;</w:t>
      </w:r>
    </w:p>
    <w:p w14:paraId="034FC790" w14:textId="77777777" w:rsidR="005F3DEE" w:rsidRPr="00F075A7" w:rsidRDefault="005F3DEE" w:rsidP="00FE6C3B">
      <w:pPr>
        <w:pStyle w:val="NormalWeb"/>
        <w:spacing w:before="0" w:after="0"/>
        <w:ind w:right="48"/>
        <w:jc w:val="both"/>
        <w:outlineLvl w:val="0"/>
        <w:rPr>
          <w:rFonts w:ascii="Arial" w:hAnsi="Arial" w:cs="Arial"/>
          <w:sz w:val="20"/>
          <w:lang w:val="pt-BR"/>
        </w:rPr>
      </w:pP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F</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Gasolinerías;</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proofErr w:type="gramStart"/>
      <w:r w:rsidRPr="00F075A7">
        <w:rPr>
          <w:rFonts w:ascii="Arial" w:hAnsi="Arial" w:cs="Arial"/>
          <w:b/>
          <w:bCs/>
          <w:sz w:val="20"/>
          <w:lang w:val="pt-BR"/>
        </w:rPr>
        <w:t>).-</w:t>
      </w:r>
      <w:proofErr w:type="gramEnd"/>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4B0A56B2"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lastRenderedPageBreak/>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1C5322E9" w14:textId="77777777" w:rsidR="005F3DEE" w:rsidRPr="00BD448B" w:rsidRDefault="005F3DEE" w:rsidP="005F304E">
      <w:pPr>
        <w:ind w:right="48"/>
        <w:jc w:val="both"/>
        <w:rPr>
          <w:rFonts w:ascii="Arial" w:hAnsi="Arial" w:cs="Arial"/>
          <w:sz w:val="20"/>
          <w:lang w:val="es-MX"/>
        </w:rPr>
      </w:pP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0AD5108C" w14:textId="77777777" w:rsidR="0058588D" w:rsidRPr="00BD448B" w:rsidRDefault="0058588D" w:rsidP="005F304E">
      <w:pPr>
        <w:ind w:right="48"/>
        <w:jc w:val="both"/>
        <w:rPr>
          <w:rFonts w:ascii="Arial" w:hAnsi="Arial" w:cs="Arial"/>
          <w:sz w:val="20"/>
          <w:szCs w:val="20"/>
        </w:rPr>
      </w:pPr>
    </w:p>
    <w:p w14:paraId="2AE87485" w14:textId="7777777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lastRenderedPageBreak/>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1454AF" w:rsidRDefault="00F804FC" w:rsidP="00F804FC">
      <w:pPr>
        <w:ind w:right="48"/>
        <w:jc w:val="right"/>
        <w:rPr>
          <w:rFonts w:ascii="Arial" w:hAnsi="Arial" w:cs="Arial"/>
          <w:b/>
          <w:bCs/>
          <w:i/>
          <w:sz w:val="16"/>
          <w:szCs w:val="16"/>
          <w:lang w:val="es-MX"/>
        </w:rPr>
      </w:pPr>
      <w:r>
        <w:rPr>
          <w:rFonts w:ascii="Arial" w:hAnsi="Arial" w:cs="Arial"/>
          <w:b/>
          <w:bCs/>
          <w:i/>
          <w:sz w:val="16"/>
          <w:szCs w:val="16"/>
          <w:lang w:val="es-MX"/>
        </w:rPr>
        <w:t>Fracción adicionada</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33" w:history="1">
        <w:r w:rsidRPr="00D40552">
          <w:rPr>
            <w:rStyle w:val="Hipervnculo"/>
            <w:rFonts w:ascii="Arial" w:hAnsi="Arial" w:cs="Arial"/>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lastRenderedPageBreak/>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34"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Pr>
          <w:rFonts w:ascii="Arial" w:hAnsi="Arial" w:cs="Arial"/>
          <w:b/>
          <w:bCs/>
          <w:i/>
          <w:sz w:val="16"/>
          <w:szCs w:val="16"/>
          <w:lang w:val="es-MX"/>
        </w:rPr>
        <w:t>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35"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7BE32525" w14:textId="77777777" w:rsidR="005F304E"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54150110" w14:textId="77777777" w:rsidR="005F304E" w:rsidRDefault="005F304E"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36"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37"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38"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39"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1"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2"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3"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44"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45"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lastRenderedPageBreak/>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proofErr w:type="gramStart"/>
      <w:r w:rsidRPr="005F304E">
        <w:rPr>
          <w:rStyle w:val="CharacterStyle3"/>
          <w:rFonts w:ascii="Arial" w:hAnsi="Arial" w:cs="Arial"/>
          <w:b/>
          <w:bCs/>
          <w:lang w:val="es-ES"/>
        </w:rPr>
        <w:t>-</w:t>
      </w:r>
      <w:r w:rsidRPr="005F304E">
        <w:rPr>
          <w:rStyle w:val="CharacterStyle3"/>
          <w:rFonts w:ascii="Arial" w:hAnsi="Arial" w:cs="Arial"/>
          <w:bCs/>
          <w:lang w:val="es-ES"/>
        </w:rPr>
        <w:t xml:space="preserve"> </w:t>
      </w:r>
      <w:r w:rsidR="00627A2E" w:rsidRPr="005F304E">
        <w:rPr>
          <w:rFonts w:ascii="Arial" w:hAnsi="Arial" w:cs="Arial"/>
          <w:b/>
          <w:spacing w:val="-4"/>
          <w:lang w:val="es-MX"/>
        </w:rPr>
        <w:t xml:space="preserve"> </w:t>
      </w:r>
      <w:r w:rsidR="00627A2E" w:rsidRPr="005F304E">
        <w:rPr>
          <w:rFonts w:ascii="Arial" w:hAnsi="Arial" w:cs="Arial"/>
          <w:spacing w:val="-5"/>
          <w:lang w:val="es-MX"/>
        </w:rPr>
        <w:t>Proponer</w:t>
      </w:r>
      <w:proofErr w:type="gramEnd"/>
      <w:r w:rsidR="00627A2E" w:rsidRPr="005F304E">
        <w:rPr>
          <w:rFonts w:ascii="Arial" w:hAnsi="Arial" w:cs="Arial"/>
          <w:spacing w:val="-5"/>
          <w:lang w:val="es-MX"/>
        </w:rPr>
        <w:t xml:space="preserve">,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BD448B" w:rsidRDefault="005F3DEE" w:rsidP="00FE6C3B">
      <w:pPr>
        <w:pStyle w:val="NormalWeb"/>
        <w:spacing w:before="0" w:after="0" w:line="312" w:lineRule="auto"/>
        <w:ind w:right="48"/>
        <w:jc w:val="center"/>
        <w:outlineLvl w:val="0"/>
        <w:rPr>
          <w:rFonts w:ascii="Arial" w:hAnsi="Arial" w:cs="Arial"/>
          <w:b/>
          <w:sz w:val="18"/>
          <w:szCs w:val="18"/>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C458CE" w:rsidRDefault="00C458CE" w:rsidP="00C458CE">
      <w:pPr>
        <w:pStyle w:val="NormalWeb"/>
        <w:spacing w:before="0" w:after="0"/>
        <w:ind w:right="48"/>
        <w:jc w:val="both"/>
        <w:outlineLvl w:val="0"/>
        <w:rPr>
          <w:rFonts w:ascii="Arial" w:hAnsi="Arial" w:cs="Arial"/>
          <w:sz w:val="20"/>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47" w:history="1">
        <w:r w:rsidRPr="001454AF">
          <w:rPr>
            <w:rStyle w:val="Hipervnculo"/>
            <w:rFonts w:ascii="Arial" w:hAnsi="Arial" w:cs="Arial"/>
            <w:b/>
            <w:bCs/>
            <w:i/>
            <w:sz w:val="16"/>
            <w:szCs w:val="16"/>
            <w:lang w:val="es-MX"/>
          </w:rPr>
          <w:t>https://po.tamaulipas.gob.mx/wp-content/uploads/2024/06/cxlix-74-190624.pdf</w:t>
        </w:r>
      </w:hyperlink>
    </w:p>
    <w:p w14:paraId="7E39DBA8" w14:textId="77777777" w:rsidR="005F3DEE" w:rsidRPr="005F304E" w:rsidRDefault="005F3DEE" w:rsidP="00FE6C3B">
      <w:pPr>
        <w:pStyle w:val="NormalWeb"/>
        <w:spacing w:before="0" w:after="0"/>
        <w:ind w:right="48"/>
        <w:jc w:val="both"/>
        <w:outlineLvl w:val="0"/>
        <w:rPr>
          <w:rFonts w:ascii="Arial" w:hAnsi="Arial" w:cs="Arial"/>
          <w:sz w:val="20"/>
        </w:rPr>
      </w:pPr>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4CDF98BC" w14:textId="77777777"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lastRenderedPageBreak/>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812CA1" w:rsidRDefault="00687E56" w:rsidP="00687E5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sidRPr="00812CA1">
        <w:rPr>
          <w:rFonts w:ascii="Arial" w:hAnsi="Arial" w:cs="Arial"/>
          <w:b/>
          <w:i/>
          <w:sz w:val="16"/>
          <w:szCs w:val="16"/>
          <w:lang w:val="es-MX"/>
        </w:rPr>
        <w:t xml:space="preserve">,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48" w:history="1">
        <w:r w:rsidRPr="00C35855">
          <w:rPr>
            <w:rStyle w:val="Hipervnculo"/>
            <w:rFonts w:ascii="Arial" w:hAnsi="Arial" w:cs="Arial"/>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49"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376495" w:rsidRDefault="00B04E50" w:rsidP="00376495">
      <w:pPr>
        <w:autoSpaceDE w:val="0"/>
        <w:autoSpaceDN w:val="0"/>
        <w:adjustRightInd w:val="0"/>
        <w:jc w:val="right"/>
        <w:rPr>
          <w:rFonts w:ascii="Arial" w:hAnsi="Arial" w:cs="Arial"/>
          <w:b/>
          <w:i/>
          <w:sz w:val="16"/>
          <w:szCs w:val="16"/>
          <w:lang w:val="es-MX"/>
        </w:rPr>
      </w:pPr>
      <w:r w:rsidRPr="00376495">
        <w:rPr>
          <w:rFonts w:ascii="Arial" w:hAnsi="Arial" w:cs="Arial"/>
          <w:b/>
          <w:i/>
          <w:sz w:val="16"/>
          <w:szCs w:val="16"/>
          <w:lang w:val="es-MX"/>
        </w:rPr>
        <w:t xml:space="preserve">Inciso recorrido en su orden natural (antes inciso H) 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5DFCD2FD" w14:textId="77777777" w:rsidR="00B04E50" w:rsidRPr="00687E56" w:rsidRDefault="00B04E50" w:rsidP="00B04E50">
      <w:pPr>
        <w:pStyle w:val="NormalWeb"/>
        <w:spacing w:before="0" w:after="0"/>
        <w:ind w:right="48"/>
        <w:jc w:val="right"/>
        <w:outlineLvl w:val="0"/>
        <w:rPr>
          <w:rFonts w:ascii="Arial" w:hAnsi="Arial" w:cs="Arial"/>
          <w:sz w:val="16"/>
          <w:szCs w:val="16"/>
        </w:rPr>
      </w:pPr>
      <w:hyperlink r:id="rId50" w:history="1">
        <w:r w:rsidRPr="00C35855">
          <w:rPr>
            <w:rStyle w:val="Hipervnculo"/>
            <w:rFonts w:ascii="Arial" w:hAnsi="Arial" w:cs="Arial"/>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6EAC8226" w14:textId="77777777" w:rsidR="00A53227" w:rsidRPr="00B4603D" w:rsidRDefault="00A53227" w:rsidP="00A53227">
      <w:pPr>
        <w:jc w:val="both"/>
        <w:rPr>
          <w:rFonts w:ascii="Arial" w:hAnsi="Arial" w:cs="Arial"/>
          <w:color w:val="000009"/>
          <w:sz w:val="20"/>
          <w:szCs w:val="20"/>
          <w:lang w:val="es-MX" w:eastAsia="es-MX"/>
        </w:rPr>
      </w:pPr>
    </w:p>
    <w:p w14:paraId="6B09CB5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lastRenderedPageBreak/>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lastRenderedPageBreak/>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4"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F304E" w:rsidRDefault="00EA65FC" w:rsidP="00EA65FC">
      <w:pPr>
        <w:pStyle w:val="NormalWeb"/>
        <w:spacing w:before="0" w:after="0"/>
        <w:ind w:right="48"/>
        <w:jc w:val="both"/>
        <w:outlineLvl w:val="0"/>
        <w:rPr>
          <w:rFonts w:ascii="Arial" w:hAnsi="Arial" w:cs="Arial"/>
          <w:b/>
          <w:bCs/>
          <w:sz w:val="20"/>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5" w:history="1">
        <w:r w:rsidRPr="00652C52">
          <w:rPr>
            <w:rStyle w:val="Hipervnculo"/>
            <w:rFonts w:ascii="Arial" w:hAnsi="Arial" w:cs="Arial"/>
            <w:b/>
            <w:i/>
            <w:sz w:val="16"/>
            <w:szCs w:val="16"/>
            <w:lang w:val="es-MX"/>
          </w:rPr>
          <w:t>https://po.tamaulipas.gob.mx/wp-content/uploads/2023/10/cxlviii-123-121023.pdf</w:t>
        </w:r>
      </w:hyperlink>
    </w:p>
    <w:p w14:paraId="3C054BFD" w14:textId="77777777" w:rsidR="00EA65FC" w:rsidRPr="00610797" w:rsidRDefault="00EA65FC" w:rsidP="00FE6C3B">
      <w:pPr>
        <w:pStyle w:val="NormalWeb"/>
        <w:spacing w:before="0" w:after="0"/>
        <w:ind w:right="48"/>
        <w:jc w:val="both"/>
        <w:outlineLvl w:val="0"/>
        <w:rPr>
          <w:rFonts w:ascii="Arial" w:hAnsi="Arial" w:cs="Arial"/>
          <w:sz w:val="16"/>
          <w:szCs w:val="16"/>
        </w:rPr>
      </w:pPr>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610797" w:rsidRDefault="005F3DEE" w:rsidP="00FE6C3B">
      <w:pPr>
        <w:pStyle w:val="NormalWeb"/>
        <w:spacing w:before="0" w:after="0" w:line="312" w:lineRule="auto"/>
        <w:ind w:right="48"/>
        <w:jc w:val="both"/>
        <w:outlineLvl w:val="0"/>
        <w:rPr>
          <w:rFonts w:ascii="Arial" w:hAnsi="Arial" w:cs="Arial"/>
          <w:b/>
          <w:sz w:val="16"/>
          <w:szCs w:val="16"/>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6"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Default="00013D8F" w:rsidP="00013D8F">
      <w:pPr>
        <w:pStyle w:val="NormalWeb"/>
        <w:spacing w:before="0" w:after="0"/>
        <w:ind w:right="48"/>
        <w:jc w:val="right"/>
        <w:outlineLvl w:val="0"/>
        <w:rPr>
          <w:rFonts w:ascii="Arial" w:hAnsi="Arial" w:cs="Arial"/>
          <w:sz w:val="16"/>
          <w:szCs w:val="16"/>
        </w:rPr>
      </w:pPr>
      <w:r>
        <w:rPr>
          <w:rFonts w:ascii="Arial" w:hAnsi="Arial" w:cs="Arial"/>
          <w:sz w:val="16"/>
          <w:szCs w:val="16"/>
        </w:rPr>
        <w:t xml:space="preserve">   </w:t>
      </w:r>
      <w:hyperlink r:id="rId59" w:history="1">
        <w:r w:rsidRPr="00D40552">
          <w:rPr>
            <w:rStyle w:val="Hipervnculo"/>
            <w:rFonts w:ascii="Arial" w:hAnsi="Arial" w:cs="Arial"/>
            <w:sz w:val="16"/>
            <w:szCs w:val="16"/>
          </w:rPr>
          <w:t>https://po.tamaulipas.gob.mx/wp-content/uploads/2025/02/cl-23-200225.pdf</w:t>
        </w:r>
      </w:hyperlink>
    </w:p>
    <w:p w14:paraId="13058F62" w14:textId="77777777" w:rsidR="00013D8F" w:rsidRPr="000867E7" w:rsidRDefault="00013D8F" w:rsidP="00013D8F">
      <w:pPr>
        <w:pStyle w:val="NormalWeb"/>
        <w:spacing w:before="0" w:after="0"/>
        <w:ind w:right="48"/>
        <w:jc w:val="right"/>
        <w:outlineLvl w:val="0"/>
        <w:rPr>
          <w:rFonts w:ascii="Arial" w:hAnsi="Arial" w:cs="Arial"/>
          <w:sz w:val="16"/>
          <w:szCs w:val="16"/>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7777777"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 xml:space="preserve">La salud mental, las adicciones, así como la detección y atención de la depresión, </w:t>
      </w:r>
      <w:proofErr w:type="gramStart"/>
      <w:r w:rsidR="00C03C39" w:rsidRPr="00E54862">
        <w:rPr>
          <w:rFonts w:ascii="Arial" w:hAnsi="Arial" w:cs="Arial"/>
          <w:bCs/>
          <w:sz w:val="20"/>
          <w:szCs w:val="20"/>
          <w:lang w:val="es-MX"/>
        </w:rPr>
        <w:t>y  prevención</w:t>
      </w:r>
      <w:proofErr w:type="gramEnd"/>
      <w:r w:rsidR="00C03C39" w:rsidRPr="00E54862">
        <w:rPr>
          <w:rFonts w:ascii="Arial" w:hAnsi="Arial" w:cs="Arial"/>
          <w:bCs/>
          <w:sz w:val="20"/>
          <w:szCs w:val="20"/>
          <w:lang w:val="es-MX"/>
        </w:rPr>
        <w:t xml:space="preserve">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Default="000F0C35" w:rsidP="000F0C35">
      <w:pPr>
        <w:ind w:right="48"/>
        <w:jc w:val="right"/>
        <w:rPr>
          <w:rFonts w:ascii="Arial" w:hAnsi="Arial" w:cs="Arial"/>
          <w:sz w:val="16"/>
          <w:szCs w:val="16"/>
          <w:lang w:val="es-MX"/>
        </w:rPr>
      </w:pPr>
      <w:hyperlink r:id="rId60" w:history="1">
        <w:r w:rsidRPr="00E0612A">
          <w:rPr>
            <w:rStyle w:val="Hipervnculo"/>
            <w:rFonts w:ascii="Arial" w:hAnsi="Arial" w:cs="Arial"/>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1"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5"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6"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4C4D2150" w14:textId="77777777"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lastRenderedPageBreak/>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7"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68"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0"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67CCE67B" w14:textId="77777777" w:rsidR="00F42DD1" w:rsidRDefault="00F42DD1" w:rsidP="00376495">
      <w:pPr>
        <w:pStyle w:val="NormalWeb"/>
        <w:spacing w:before="0" w:after="0"/>
        <w:ind w:right="48"/>
        <w:outlineLvl w:val="0"/>
        <w:rPr>
          <w:rFonts w:ascii="Arial" w:hAnsi="Arial" w:cs="Arial"/>
          <w:sz w:val="20"/>
        </w:rPr>
      </w:pPr>
    </w:p>
    <w:p w14:paraId="0158E2C7" w14:textId="77777777" w:rsidR="00A33A74" w:rsidRDefault="00A33A74" w:rsidP="00376495">
      <w:pPr>
        <w:pStyle w:val="NormalWeb"/>
        <w:spacing w:before="0" w:after="0"/>
        <w:ind w:right="48"/>
        <w:outlineLvl w:val="0"/>
        <w:rPr>
          <w:rFonts w:ascii="Arial" w:hAnsi="Arial" w:cs="Arial"/>
          <w:sz w:val="20"/>
        </w:rPr>
      </w:pPr>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3"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74"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75"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76"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77"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78"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0"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1633CFCC" w14:textId="77777777" w:rsidR="00E70759" w:rsidRPr="001E0247" w:rsidRDefault="00E70759"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lastRenderedPageBreak/>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Pr="00E54862" w:rsidRDefault="00C863E5" w:rsidP="00FE6C3B">
      <w:pPr>
        <w:pStyle w:val="NormalWeb"/>
        <w:spacing w:before="0" w:after="0"/>
        <w:ind w:right="48"/>
        <w:jc w:val="both"/>
        <w:outlineLvl w:val="0"/>
        <w:rPr>
          <w:rFonts w:ascii="Arial" w:hAnsi="Arial" w:cs="Arial"/>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1"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2"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83"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84" w:history="1">
        <w:r w:rsidRPr="00F075A7">
          <w:rPr>
            <w:rStyle w:val="Hipervnculo"/>
            <w:rFonts w:ascii="Arial" w:hAnsi="Arial"/>
            <w:b/>
            <w:i/>
            <w:sz w:val="16"/>
            <w:szCs w:val="16"/>
            <w:lang w:val="es-MX"/>
          </w:rPr>
          <w:t>http://po.tamaulipas.gob.mx/wp-content/uploads/2024/10/cxlix-124-151024-EV.pdf</w:t>
        </w:r>
      </w:hyperlink>
    </w:p>
    <w:p w14:paraId="204A7187" w14:textId="77777777" w:rsidR="00350C5D" w:rsidRPr="00F075A7" w:rsidRDefault="00350C5D" w:rsidP="00B77F13">
      <w:pPr>
        <w:pStyle w:val="NormalWeb"/>
        <w:spacing w:before="0" w:after="0"/>
        <w:ind w:right="48"/>
        <w:jc w:val="both"/>
        <w:outlineLvl w:val="0"/>
        <w:rPr>
          <w:rStyle w:val="Hipervnculo"/>
          <w:rFonts w:ascii="Arial" w:hAnsi="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F075A7" w:rsidRDefault="00DB2171" w:rsidP="00B77F13">
      <w:pPr>
        <w:pStyle w:val="NormalWeb"/>
        <w:spacing w:before="0" w:after="0"/>
        <w:ind w:right="48"/>
        <w:jc w:val="both"/>
        <w:outlineLvl w:val="0"/>
        <w:rPr>
          <w:rFonts w:ascii="Arial" w:hAnsi="Arial" w:cs="Arial"/>
          <w:sz w:val="20"/>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090A16B0"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E54862" w:rsidRDefault="00DB2171" w:rsidP="00DB2171">
      <w:pPr>
        <w:ind w:right="48"/>
        <w:jc w:val="both"/>
        <w:rPr>
          <w:rFonts w:ascii="Arial" w:hAnsi="Arial" w:cs="Arial"/>
          <w:sz w:val="20"/>
          <w:szCs w:val="20"/>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5"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lastRenderedPageBreak/>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Default="00C4513C" w:rsidP="00FE6C3B">
      <w:pPr>
        <w:ind w:right="48"/>
        <w:jc w:val="both"/>
        <w:rPr>
          <w:rFonts w:ascii="Arial" w:hAnsi="Arial" w:cs="Arial"/>
          <w:b/>
          <w:bCs/>
          <w:sz w:val="20"/>
          <w:szCs w:val="20"/>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87"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88"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89"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0"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91"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w:t>
      </w:r>
      <w:r w:rsidRPr="00BD448B">
        <w:rPr>
          <w:rFonts w:ascii="Arial" w:hAnsi="Arial" w:cs="Arial"/>
          <w:sz w:val="20"/>
          <w:szCs w:val="20"/>
          <w:lang w:eastAsia="es-MX"/>
        </w:rPr>
        <w:lastRenderedPageBreak/>
        <w:t xml:space="preserve">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190B9656" w14:textId="77777777" w:rsidR="005F3DEE" w:rsidRPr="00DB2171" w:rsidRDefault="005F3DEE" w:rsidP="00FE6C3B">
      <w:pPr>
        <w:pStyle w:val="NormalWeb"/>
        <w:spacing w:before="0" w:after="0"/>
        <w:ind w:right="48"/>
        <w:jc w:val="both"/>
        <w:outlineLvl w:val="0"/>
        <w:rPr>
          <w:rFonts w:ascii="Arial" w:hAnsi="Arial" w:cs="Arial"/>
          <w:sz w:val="20"/>
        </w:rPr>
      </w:pP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1F17EC5D" w14:textId="77777777" w:rsidR="00E934A9" w:rsidRPr="00DB2171" w:rsidRDefault="00E934A9" w:rsidP="00404746">
      <w:pPr>
        <w:pStyle w:val="NormalWeb"/>
        <w:spacing w:before="0" w:after="0"/>
        <w:ind w:right="48"/>
        <w:outlineLvl w:val="0"/>
        <w:rPr>
          <w:rFonts w:ascii="Arial" w:hAnsi="Arial" w:cs="Arial"/>
          <w:b/>
          <w:sz w:val="20"/>
        </w:rPr>
      </w:pPr>
    </w:p>
    <w:p w14:paraId="73D361B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lastRenderedPageBreak/>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92"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93"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94"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0FF5F9C8" w14:textId="77777777" w:rsidR="00470315" w:rsidRPr="00E54862" w:rsidRDefault="00470315" w:rsidP="00803ECC">
      <w:pPr>
        <w:ind w:right="48"/>
        <w:jc w:val="both"/>
        <w:rPr>
          <w:rFonts w:ascii="Arial" w:hAnsi="Arial" w:cs="Arial"/>
          <w:sz w:val="20"/>
          <w:szCs w:val="20"/>
          <w:lang w:val="es-MX"/>
        </w:rPr>
      </w:pP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688CD1A" w14:textId="77777777" w:rsidR="003C0ABC" w:rsidRPr="00E54862" w:rsidRDefault="003C0ABC" w:rsidP="00FE6C3B">
      <w:pPr>
        <w:ind w:right="48"/>
        <w:jc w:val="both"/>
        <w:rPr>
          <w:rFonts w:ascii="Arial" w:hAnsi="Arial" w:cs="Arial"/>
          <w:b/>
          <w:sz w:val="20"/>
          <w:szCs w:val="20"/>
        </w:rPr>
      </w:pPr>
      <w:r w:rsidRPr="00BD448B">
        <w:rPr>
          <w:rFonts w:ascii="Arial" w:hAnsi="Arial" w:cs="Arial"/>
          <w:b/>
          <w:sz w:val="20"/>
          <w:szCs w:val="20"/>
        </w:rPr>
        <w:t xml:space="preserve"> </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proofErr w:type="gramStart"/>
      <w:r w:rsidRPr="00F075A7">
        <w:rPr>
          <w:rFonts w:ascii="Arial" w:hAnsi="Arial" w:cs="Arial"/>
          <w:b/>
          <w:sz w:val="20"/>
          <w:szCs w:val="20"/>
          <w:lang w:val="pt-BR"/>
        </w:rPr>
        <w:t>d)</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F075A7">
        <w:rPr>
          <w:rFonts w:ascii="Arial" w:hAnsi="Arial" w:cs="Arial"/>
          <w:sz w:val="20"/>
          <w:szCs w:val="20"/>
          <w:lang w:val="pt-BR"/>
        </w:rPr>
        <w:t>Antecedentes gineco-obstétricos;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proofErr w:type="gramStart"/>
      <w:r w:rsidRPr="00F075A7">
        <w:rPr>
          <w:rFonts w:ascii="Arial" w:hAnsi="Arial" w:cs="Arial"/>
          <w:b/>
          <w:sz w:val="20"/>
          <w:szCs w:val="20"/>
          <w:lang w:val="pt-BR"/>
        </w:rPr>
        <w:t>)</w:t>
      </w:r>
      <w:r w:rsidR="00073F9F" w:rsidRPr="00F075A7">
        <w:rPr>
          <w:rFonts w:ascii="Arial" w:hAnsi="Arial" w:cs="Arial"/>
          <w:b/>
          <w:sz w:val="20"/>
          <w:szCs w:val="20"/>
          <w:lang w:val="pt-BR"/>
        </w:rPr>
        <w:t>.-</w:t>
      </w:r>
      <w:proofErr w:type="gramEnd"/>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lastRenderedPageBreak/>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007872" w:rsidRDefault="00007872" w:rsidP="00007872">
      <w:pPr>
        <w:ind w:right="48"/>
        <w:jc w:val="right"/>
        <w:rPr>
          <w:rFonts w:ascii="Arial" w:hAnsi="Arial" w:cs="Arial"/>
          <w:sz w:val="16"/>
          <w:szCs w:val="16"/>
          <w:lang w:val="es-MX"/>
        </w:rPr>
      </w:pPr>
      <w:hyperlink r:id="rId95" w:history="1">
        <w:r w:rsidRPr="00007872">
          <w:rPr>
            <w:rStyle w:val="Hipervnculo"/>
            <w:rFonts w:ascii="Arial" w:hAnsi="Arial" w:cs="Arial"/>
            <w:sz w:val="16"/>
            <w:szCs w:val="16"/>
            <w:lang w:val="es-MX"/>
          </w:rPr>
          <w:t>https://po.tamaulipas.gob.mx/wp-content/uploads/2026/01/cli-12-280126.pdf</w:t>
        </w:r>
      </w:hyperlink>
    </w:p>
    <w:p w14:paraId="4BA709D3" w14:textId="77777777" w:rsidR="00007872" w:rsidRPr="00E54862" w:rsidRDefault="00007872" w:rsidP="000D0623">
      <w:pPr>
        <w:autoSpaceDE w:val="0"/>
        <w:autoSpaceDN w:val="0"/>
        <w:adjustRightInd w:val="0"/>
        <w:ind w:right="48"/>
        <w:jc w:val="both"/>
        <w:rPr>
          <w:rFonts w:ascii="Arial" w:hAnsi="Arial" w:cs="Arial"/>
          <w:b/>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FB700C0" w14:textId="77777777" w:rsidR="00350C5D" w:rsidRDefault="00350C5D" w:rsidP="00404746">
      <w:pPr>
        <w:pStyle w:val="NormalWeb"/>
        <w:spacing w:before="0" w:after="0"/>
        <w:ind w:right="48"/>
        <w:outlineLvl w:val="0"/>
        <w:rPr>
          <w:rFonts w:ascii="Arial" w:hAnsi="Arial" w:cs="Arial"/>
          <w:b/>
          <w:sz w:val="20"/>
        </w:rPr>
      </w:pPr>
    </w:p>
    <w:p w14:paraId="0AA4A53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6"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97"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8"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99"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0" w:history="1">
        <w:r w:rsidRPr="001454AF">
          <w:rPr>
            <w:rStyle w:val="Hipervnculo"/>
            <w:rFonts w:ascii="Arial" w:hAnsi="Arial" w:cs="Arial"/>
            <w:b/>
            <w:bCs/>
            <w:i/>
            <w:sz w:val="16"/>
            <w:szCs w:val="16"/>
            <w:lang w:val="es-MX"/>
          </w:rPr>
          <w:t>https://po.tamaulipas.gob.mx/wp-content/uploads/2024/06/cxlix-74-190624.pdf</w:t>
        </w:r>
      </w:hyperlink>
    </w:p>
    <w:p w14:paraId="293250C6" w14:textId="77777777" w:rsidR="00DC21E8" w:rsidRDefault="00DC21E8" w:rsidP="00FE6C3B">
      <w:pPr>
        <w:pStyle w:val="NormalWeb"/>
        <w:spacing w:before="0" w:after="0"/>
        <w:ind w:right="48"/>
        <w:jc w:val="center"/>
        <w:outlineLvl w:val="0"/>
        <w:rPr>
          <w:rFonts w:ascii="Arial" w:hAnsi="Arial" w:cs="Arial"/>
          <w:b/>
          <w:sz w:val="20"/>
        </w:rPr>
      </w:pPr>
    </w:p>
    <w:p w14:paraId="0A51829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357EC5B5" w14:textId="77777777" w:rsidR="007826C7" w:rsidRPr="007826C7"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4C642B69" w14:textId="77777777" w:rsidR="0051453D" w:rsidRDefault="0051453D" w:rsidP="00FE6C3B">
      <w:pPr>
        <w:pStyle w:val="NormalWeb"/>
        <w:spacing w:before="0" w:after="0"/>
        <w:ind w:right="48"/>
        <w:jc w:val="both"/>
        <w:outlineLvl w:val="0"/>
        <w:rPr>
          <w:rFonts w:ascii="Arial" w:hAnsi="Arial" w:cs="Arial"/>
          <w:b/>
          <w:sz w:val="20"/>
          <w:szCs w:val="16"/>
        </w:rPr>
      </w:pPr>
    </w:p>
    <w:p w14:paraId="2B456DE2" w14:textId="77777777" w:rsidR="0051453D" w:rsidRDefault="0051453D" w:rsidP="00FE6C3B">
      <w:pPr>
        <w:pStyle w:val="NormalWeb"/>
        <w:spacing w:before="0" w:after="0"/>
        <w:ind w:right="48"/>
        <w:jc w:val="both"/>
        <w:outlineLvl w:val="0"/>
        <w:rPr>
          <w:rFonts w:ascii="Arial" w:hAnsi="Arial" w:cs="Arial"/>
          <w:b/>
          <w:sz w:val="20"/>
          <w:szCs w:val="16"/>
        </w:rPr>
      </w:pPr>
    </w:p>
    <w:p w14:paraId="77DC0464" w14:textId="77777777" w:rsidR="0051453D" w:rsidRDefault="0051453D" w:rsidP="00FE6C3B">
      <w:pPr>
        <w:pStyle w:val="NormalWeb"/>
        <w:spacing w:before="0" w:after="0"/>
        <w:ind w:right="48"/>
        <w:jc w:val="both"/>
        <w:outlineLvl w:val="0"/>
        <w:rPr>
          <w:rFonts w:ascii="Arial" w:hAnsi="Arial" w:cs="Arial"/>
          <w:b/>
          <w:sz w:val="20"/>
          <w:szCs w:val="16"/>
        </w:rPr>
      </w:pPr>
    </w:p>
    <w:p w14:paraId="240A9046" w14:textId="77777777" w:rsidR="0051453D" w:rsidRDefault="0051453D" w:rsidP="00FE6C3B">
      <w:pPr>
        <w:pStyle w:val="NormalWeb"/>
        <w:spacing w:before="0" w:after="0"/>
        <w:ind w:right="48"/>
        <w:jc w:val="both"/>
        <w:outlineLvl w:val="0"/>
        <w:rPr>
          <w:rFonts w:ascii="Arial" w:hAnsi="Arial" w:cs="Arial"/>
          <w:b/>
          <w:sz w:val="20"/>
          <w:szCs w:val="16"/>
        </w:rPr>
      </w:pPr>
    </w:p>
    <w:p w14:paraId="6F22D5C0" w14:textId="77777777" w:rsidR="0051453D" w:rsidRDefault="0051453D" w:rsidP="00FE6C3B">
      <w:pPr>
        <w:pStyle w:val="NormalWeb"/>
        <w:spacing w:before="0" w:after="0"/>
        <w:ind w:right="48"/>
        <w:jc w:val="both"/>
        <w:outlineLvl w:val="0"/>
        <w:rPr>
          <w:rFonts w:ascii="Arial" w:hAnsi="Arial" w:cs="Arial"/>
          <w:b/>
          <w:sz w:val="20"/>
          <w:szCs w:val="16"/>
        </w:rPr>
      </w:pPr>
    </w:p>
    <w:p w14:paraId="0CD802C6" w14:textId="77777777" w:rsidR="0051453D" w:rsidRDefault="0051453D" w:rsidP="00FE6C3B">
      <w:pPr>
        <w:pStyle w:val="NormalWeb"/>
        <w:spacing w:before="0" w:after="0"/>
        <w:ind w:right="48"/>
        <w:jc w:val="both"/>
        <w:outlineLvl w:val="0"/>
        <w:rPr>
          <w:rFonts w:ascii="Arial" w:hAnsi="Arial" w:cs="Arial"/>
          <w:b/>
          <w:sz w:val="20"/>
          <w:szCs w:val="16"/>
        </w:rPr>
      </w:pP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lastRenderedPageBreak/>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02FCEA9C" w:rsidR="0051453D" w:rsidRPr="0051453D" w:rsidRDefault="0051453D" w:rsidP="0051453D">
      <w:pPr>
        <w:pStyle w:val="NormalWeb"/>
        <w:spacing w:before="0" w:after="0"/>
        <w:ind w:right="48"/>
        <w:jc w:val="right"/>
        <w:outlineLvl w:val="0"/>
        <w:rPr>
          <w:rFonts w:ascii="Arial" w:hAnsi="Arial" w:cs="Arial"/>
          <w:b/>
          <w:sz w:val="16"/>
          <w:szCs w:val="16"/>
          <w:lang w:val="es-MX"/>
        </w:rPr>
      </w:pPr>
      <w:r w:rsidRPr="0051453D">
        <w:rPr>
          <w:rFonts w:ascii="Arial" w:hAnsi="Arial" w:cs="Arial"/>
          <w:b/>
          <w:sz w:val="16"/>
          <w:szCs w:val="16"/>
          <w:lang w:val="es-MX"/>
        </w:rPr>
        <w:t>Art</w:t>
      </w:r>
      <w:r w:rsidR="00E41BDD">
        <w:rPr>
          <w:rFonts w:ascii="Arial" w:hAnsi="Arial" w:cs="Arial"/>
          <w:b/>
          <w:sz w:val="16"/>
          <w:szCs w:val="16"/>
          <w:lang w:val="es-MX"/>
        </w:rPr>
        <w:t>í</w:t>
      </w:r>
      <w:r w:rsidRPr="0051453D">
        <w:rPr>
          <w:rFonts w:ascii="Arial" w:hAnsi="Arial" w:cs="Arial"/>
          <w:b/>
          <w:sz w:val="16"/>
          <w:szCs w:val="16"/>
          <w:lang w:val="es-MX"/>
        </w:rPr>
        <w:t>culo adicionado, P.O. Extraordinario No.12</w:t>
      </w:r>
      <w:r>
        <w:rPr>
          <w:rFonts w:ascii="Arial" w:hAnsi="Arial" w:cs="Arial"/>
          <w:b/>
          <w:sz w:val="16"/>
          <w:szCs w:val="16"/>
          <w:lang w:val="es-MX"/>
        </w:rPr>
        <w:t>,</w:t>
      </w:r>
      <w:r w:rsidRPr="0051453D">
        <w:rPr>
          <w:rFonts w:ascii="Arial" w:hAnsi="Arial" w:cs="Arial"/>
          <w:b/>
          <w:sz w:val="16"/>
          <w:szCs w:val="16"/>
          <w:lang w:val="es-MX"/>
        </w:rPr>
        <w:t xml:space="preserve"> del 09 de marzo del 20226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01" w:history="1">
        <w:r w:rsidRPr="0051453D">
          <w:rPr>
            <w:rStyle w:val="Hipervnculo"/>
            <w:rFonts w:ascii="Arial" w:hAnsi="Arial" w:cs="Arial"/>
            <w:b/>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2C02FA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lastRenderedPageBreak/>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02"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121D8F91" w14:textId="77777777" w:rsidR="005F3DEE" w:rsidRPr="00E54862" w:rsidRDefault="005F3DEE"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03"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4" w:history="1">
        <w:r w:rsidRPr="001454AF">
          <w:rPr>
            <w:rStyle w:val="Hipervnculo"/>
            <w:rFonts w:ascii="Arial" w:hAnsi="Arial" w:cs="Arial"/>
            <w:b/>
            <w:bCs/>
            <w:i/>
            <w:sz w:val="16"/>
            <w:szCs w:val="16"/>
            <w:lang w:val="es-MX"/>
          </w:rPr>
          <w:t>https://po.tamaulipas.gob.mx/wp-content/uploads/2024/06/cxlix-74-190624.pdf</w:t>
        </w:r>
      </w:hyperlink>
    </w:p>
    <w:p w14:paraId="289DB1AE" w14:textId="77777777" w:rsidR="000F1E17" w:rsidRDefault="000F1E17" w:rsidP="00FE6C3B">
      <w:pPr>
        <w:pStyle w:val="NormalWeb"/>
        <w:spacing w:before="0" w:after="0"/>
        <w:ind w:right="48"/>
        <w:jc w:val="center"/>
        <w:outlineLvl w:val="0"/>
        <w:rPr>
          <w:rFonts w:ascii="Arial" w:hAnsi="Arial" w:cs="Arial"/>
          <w:b/>
          <w:sz w:val="20"/>
        </w:rPr>
      </w:pPr>
    </w:p>
    <w:p w14:paraId="6EC7E8C0" w14:textId="77777777" w:rsidR="006D3943" w:rsidRDefault="006D3943" w:rsidP="00FE6C3B">
      <w:pPr>
        <w:pStyle w:val="NormalWeb"/>
        <w:spacing w:before="0" w:after="0"/>
        <w:ind w:right="48"/>
        <w:jc w:val="center"/>
        <w:outlineLvl w:val="0"/>
        <w:rPr>
          <w:rFonts w:ascii="Arial" w:hAnsi="Arial" w:cs="Arial"/>
          <w:b/>
          <w:sz w:val="20"/>
        </w:rPr>
      </w:pPr>
    </w:p>
    <w:p w14:paraId="53A89488" w14:textId="77777777" w:rsidR="006D3943" w:rsidRDefault="006D3943" w:rsidP="00FE6C3B">
      <w:pPr>
        <w:pStyle w:val="NormalWeb"/>
        <w:spacing w:before="0" w:after="0"/>
        <w:ind w:right="48"/>
        <w:jc w:val="center"/>
        <w:outlineLvl w:val="0"/>
        <w:rPr>
          <w:rFonts w:ascii="Arial" w:hAnsi="Arial" w:cs="Arial"/>
          <w:b/>
          <w:sz w:val="20"/>
        </w:rPr>
      </w:pPr>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41C587DA" w14:textId="77777777" w:rsidR="005648AF" w:rsidRPr="00AE2ECF" w:rsidRDefault="005648AF" w:rsidP="00FE6C3B">
      <w:pPr>
        <w:pStyle w:val="NormalWeb"/>
        <w:spacing w:before="0" w:after="0"/>
        <w:ind w:right="48"/>
        <w:jc w:val="center"/>
        <w:outlineLvl w:val="0"/>
        <w:rPr>
          <w:rFonts w:ascii="Arial" w:hAnsi="Arial" w:cs="Arial"/>
          <w:b/>
          <w:sz w:val="20"/>
        </w:rPr>
      </w:pP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05"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lastRenderedPageBreak/>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06"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07"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39BB44"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08" w:history="1">
        <w:r w:rsidRPr="00230A77">
          <w:rPr>
            <w:rStyle w:val="Hipervnculo"/>
            <w:rFonts w:ascii="Arial" w:hAnsi="Arial" w:cs="Arial"/>
            <w:b/>
            <w:i/>
            <w:sz w:val="16"/>
            <w:szCs w:val="16"/>
            <w:lang w:val="es-MX"/>
          </w:rPr>
          <w:t>https://po.tamaulipas.gob.mx/wp-content/uploads/2023/02/cxlviii-22-210223.pdf</w:t>
        </w:r>
      </w:hyperlink>
    </w:p>
    <w:p w14:paraId="25D1E517"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09" w:history="1">
        <w:r w:rsidRPr="001454AF">
          <w:rPr>
            <w:rStyle w:val="Hipervnculo"/>
            <w:rFonts w:ascii="Arial" w:hAnsi="Arial" w:cs="Arial"/>
            <w:b/>
            <w:bCs/>
            <w:i/>
            <w:sz w:val="16"/>
            <w:szCs w:val="16"/>
            <w:lang w:val="es-MX"/>
          </w:rPr>
          <w:t>https://po.tamaulipas.gob.mx/wp-content/uploads/2024/06/cxlix-74-190624.pdf</w:t>
        </w:r>
      </w:hyperlink>
    </w:p>
    <w:p w14:paraId="4B6B2BF6" w14:textId="77777777" w:rsidR="002768C3" w:rsidRPr="00AE2ECF" w:rsidRDefault="002768C3" w:rsidP="002768C3">
      <w:pPr>
        <w:autoSpaceDE w:val="0"/>
        <w:autoSpaceDN w:val="0"/>
        <w:adjustRightInd w:val="0"/>
        <w:jc w:val="right"/>
        <w:rPr>
          <w:rStyle w:val="Hipervnculo"/>
          <w:rFonts w:ascii="Arial" w:hAnsi="Arial" w:cs="Arial"/>
          <w:sz w:val="20"/>
          <w:szCs w:val="16"/>
          <w:u w:val="none"/>
          <w:lang w:val="es-MX"/>
        </w:rPr>
      </w:pPr>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0"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2E4516C" w14:textId="77777777" w:rsidR="00610797" w:rsidRDefault="00610797" w:rsidP="00FE6C3B">
      <w:pPr>
        <w:pStyle w:val="NormalWeb"/>
        <w:spacing w:before="0" w:after="0"/>
        <w:ind w:right="48"/>
        <w:jc w:val="both"/>
        <w:outlineLvl w:val="0"/>
        <w:rPr>
          <w:rFonts w:ascii="Arial" w:hAnsi="Arial" w:cs="Arial"/>
          <w:sz w:val="20"/>
        </w:rPr>
      </w:pPr>
    </w:p>
    <w:p w14:paraId="649CE73F" w14:textId="77777777" w:rsidR="00F841CA" w:rsidRDefault="00F841CA" w:rsidP="00FE6C3B">
      <w:pPr>
        <w:pStyle w:val="NormalWeb"/>
        <w:spacing w:before="0" w:after="0"/>
        <w:ind w:right="48"/>
        <w:jc w:val="both"/>
        <w:outlineLvl w:val="0"/>
        <w:rPr>
          <w:rFonts w:ascii="Arial" w:hAnsi="Arial" w:cs="Arial"/>
          <w:sz w:val="20"/>
        </w:rPr>
      </w:pP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12"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1658A018" w14:textId="77777777" w:rsidR="005F3DEE" w:rsidRPr="001A32F8" w:rsidRDefault="005F3DEE"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39223C1E" w14:textId="77777777" w:rsidR="005F3DEE" w:rsidRPr="001A32F8" w:rsidRDefault="005F3DEE" w:rsidP="00FE6C3B">
      <w:pPr>
        <w:pStyle w:val="NormalWeb"/>
        <w:spacing w:before="0" w:after="0"/>
        <w:ind w:right="48"/>
        <w:jc w:val="both"/>
        <w:outlineLvl w:val="0"/>
        <w:rPr>
          <w:rFonts w:ascii="Arial" w:hAnsi="Arial" w:cs="Arial"/>
          <w:sz w:val="20"/>
        </w:rPr>
      </w:pP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lastRenderedPageBreak/>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3"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77777777"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xml:space="preserve">, </w:t>
      </w:r>
      <w:proofErr w:type="gramStart"/>
      <w:r w:rsidRPr="00AD2C23">
        <w:rPr>
          <w:rFonts w:ascii="Arial" w:hAnsi="Arial" w:cs="Arial"/>
          <w:b/>
          <w:i/>
          <w:sz w:val="16"/>
          <w:szCs w:val="16"/>
        </w:rPr>
        <w:t>del</w:t>
      </w:r>
      <w:r>
        <w:rPr>
          <w:rFonts w:ascii="Arial" w:hAnsi="Arial" w:cs="Arial"/>
          <w:b/>
          <w:i/>
          <w:sz w:val="16"/>
          <w:szCs w:val="16"/>
        </w:rPr>
        <w:t xml:space="preserve">  28</w:t>
      </w:r>
      <w:proofErr w:type="gramEnd"/>
      <w:r>
        <w:rPr>
          <w:rFonts w:ascii="Arial" w:hAnsi="Arial" w:cs="Arial"/>
          <w:b/>
          <w:i/>
          <w:sz w:val="16"/>
          <w:szCs w:val="16"/>
        </w:rPr>
        <w:t xml:space="preserve">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14"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3A7C2544" w14:textId="77777777" w:rsidR="009F338D" w:rsidRDefault="009F338D" w:rsidP="00FE6C3B">
      <w:pPr>
        <w:pStyle w:val="NormalWeb"/>
        <w:spacing w:before="0" w:after="0"/>
        <w:ind w:right="48"/>
        <w:jc w:val="both"/>
        <w:rPr>
          <w:rFonts w:ascii="Arial" w:hAnsi="Arial" w:cs="Arial"/>
          <w:sz w:val="20"/>
        </w:rPr>
      </w:pPr>
    </w:p>
    <w:p w14:paraId="47AE8249"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77777777"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xml:space="preserve">, </w:t>
      </w:r>
      <w:proofErr w:type="gramStart"/>
      <w:r w:rsidR="003E67F4" w:rsidRPr="00AD2C23">
        <w:rPr>
          <w:rFonts w:ascii="Arial" w:hAnsi="Arial" w:cs="Arial"/>
          <w:b/>
          <w:i/>
          <w:sz w:val="16"/>
          <w:szCs w:val="16"/>
        </w:rPr>
        <w:t>del</w:t>
      </w:r>
      <w:r w:rsidR="003E67F4">
        <w:rPr>
          <w:rFonts w:ascii="Arial" w:hAnsi="Arial" w:cs="Arial"/>
          <w:b/>
          <w:i/>
          <w:sz w:val="16"/>
          <w:szCs w:val="16"/>
        </w:rPr>
        <w:t xml:space="preserve">  28</w:t>
      </w:r>
      <w:proofErr w:type="gramEnd"/>
      <w:r w:rsidR="003E67F4">
        <w:rPr>
          <w:rFonts w:ascii="Arial" w:hAnsi="Arial" w:cs="Arial"/>
          <w:b/>
          <w:i/>
          <w:sz w:val="16"/>
          <w:szCs w:val="16"/>
        </w:rPr>
        <w:t xml:space="preserve">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15"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Pr="00BD448B"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16"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lastRenderedPageBreak/>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17"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76F1E0B4" w14:textId="77777777" w:rsidR="00F804FC"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8" w:history="1">
        <w:r w:rsidRPr="00D40552">
          <w:rPr>
            <w:rStyle w:val="Hipervnculo"/>
            <w:rFonts w:ascii="Arial" w:hAnsi="Arial" w:cs="Arial"/>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77777777" w:rsidR="005617D9" w:rsidRPr="001454AF" w:rsidRDefault="005617D9" w:rsidP="005617D9">
      <w:pPr>
        <w:ind w:right="48"/>
        <w:jc w:val="right"/>
        <w:rPr>
          <w:rFonts w:ascii="Arial" w:hAnsi="Arial" w:cs="Arial"/>
          <w:b/>
          <w:bCs/>
          <w:i/>
          <w:sz w:val="16"/>
          <w:szCs w:val="16"/>
          <w:lang w:val="es-MX"/>
        </w:rPr>
      </w:pPr>
      <w:r>
        <w:rPr>
          <w:rFonts w:ascii="Arial" w:hAnsi="Arial" w:cs="Arial"/>
          <w:b/>
          <w:bCs/>
          <w:i/>
          <w:sz w:val="16"/>
          <w:szCs w:val="16"/>
          <w:lang w:val="es-MX"/>
        </w:rPr>
        <w:t xml:space="preserve">Articulo </w:t>
      </w:r>
      <w:r w:rsidR="00506F02">
        <w:rPr>
          <w:rFonts w:ascii="Arial" w:hAnsi="Arial" w:cs="Arial"/>
          <w:b/>
          <w:bCs/>
          <w:i/>
          <w:sz w:val="16"/>
          <w:szCs w:val="16"/>
          <w:lang w:val="es-MX"/>
        </w:rPr>
        <w:t>Reformado,</w:t>
      </w:r>
      <w:r w:rsidRPr="001454AF">
        <w:rPr>
          <w:rFonts w:ascii="Arial" w:hAnsi="Arial" w:cs="Arial"/>
          <w:b/>
          <w:bCs/>
          <w:i/>
          <w:sz w:val="16"/>
          <w:szCs w:val="16"/>
          <w:lang w:val="es-MX"/>
        </w:rPr>
        <w:t xml:space="preserve"> </w:t>
      </w:r>
      <w:r>
        <w:rPr>
          <w:rFonts w:ascii="Arial" w:hAnsi="Arial" w:cs="Arial"/>
          <w:b/>
          <w:bCs/>
          <w:i/>
          <w:sz w:val="16"/>
          <w:szCs w:val="16"/>
        </w:rPr>
        <w:t>P.O. No. 23</w:t>
      </w:r>
      <w:r>
        <w:rPr>
          <w:rFonts w:ascii="Arial" w:hAnsi="Arial" w:cs="Arial"/>
          <w:b/>
          <w:bCs/>
          <w:i/>
          <w:sz w:val="16"/>
          <w:szCs w:val="16"/>
          <w:lang w:val="es-MX"/>
        </w:rPr>
        <w:t>, del 20 de febrero del 2025</w:t>
      </w:r>
    </w:p>
    <w:p w14:paraId="03B20F18" w14:textId="77777777" w:rsidR="005617D9" w:rsidRDefault="005617D9" w:rsidP="005617D9">
      <w:pPr>
        <w:pStyle w:val="NormalWeb"/>
        <w:spacing w:before="0" w:after="0"/>
        <w:ind w:right="48"/>
        <w:jc w:val="both"/>
        <w:outlineLvl w:val="0"/>
        <w:rPr>
          <w:rFonts w:ascii="Arial" w:hAnsi="Arial" w:cs="Arial"/>
          <w:sz w:val="20"/>
        </w:rPr>
      </w:pPr>
      <w:r>
        <w:rPr>
          <w:rFonts w:ascii="Arial" w:hAnsi="Arial" w:cs="Arial"/>
          <w:sz w:val="16"/>
          <w:szCs w:val="16"/>
        </w:rPr>
        <w:t xml:space="preserve">                                                                                  </w:t>
      </w:r>
      <w:hyperlink r:id="rId119" w:history="1">
        <w:r w:rsidRPr="00D40552">
          <w:rPr>
            <w:rStyle w:val="Hipervnculo"/>
            <w:rFonts w:ascii="Arial" w:hAnsi="Arial" w:cs="Arial"/>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3F0824C9" w14:textId="22B98530"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Pr="004C6E77" w:rsidRDefault="00E934A9" w:rsidP="00FE6C3B">
      <w:pPr>
        <w:pStyle w:val="NormalWeb"/>
        <w:spacing w:before="0" w:after="0"/>
        <w:ind w:right="48"/>
        <w:jc w:val="both"/>
        <w:outlineLvl w:val="0"/>
        <w:rPr>
          <w:rFonts w:ascii="Arial" w:hAnsi="Arial" w:cs="Arial"/>
          <w:sz w:val="20"/>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0"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2A0B56DA" w14:textId="77777777" w:rsidR="00A33A74" w:rsidRPr="00A33A74" w:rsidRDefault="00A33A74" w:rsidP="00A33A74">
      <w:pPr>
        <w:ind w:right="48"/>
        <w:jc w:val="both"/>
        <w:rPr>
          <w:rFonts w:ascii="Arial" w:hAnsi="Arial" w:cs="Arial"/>
          <w:sz w:val="20"/>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11B146F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w:t>
      </w:r>
      <w:proofErr w:type="gramStart"/>
      <w:r w:rsidRPr="00BD448B">
        <w:rPr>
          <w:rFonts w:ascii="Arial" w:hAnsi="Arial" w:cs="Arial"/>
          <w:sz w:val="20"/>
        </w:rPr>
        <w:t>Título</w:t>
      </w:r>
      <w:proofErr w:type="gramEnd"/>
      <w:r w:rsidRPr="00BD448B">
        <w:rPr>
          <w:rFonts w:ascii="Arial" w:hAnsi="Arial" w:cs="Arial"/>
          <w:sz w:val="20"/>
        </w:rPr>
        <w:t xml:space="preserve"> así como proponer y evaluar los programas a que se refiere el mismo.</w:t>
      </w:r>
    </w:p>
    <w:p w14:paraId="4C676C8A"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5F69EB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2F93DC71"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415C23DF" w14:textId="77777777" w:rsidR="00163BD4" w:rsidRDefault="00E24230" w:rsidP="00A62507">
      <w:pPr>
        <w:pStyle w:val="Texto"/>
        <w:spacing w:after="0" w:line="240" w:lineRule="auto"/>
        <w:ind w:right="48" w:firstLine="0"/>
        <w:rPr>
          <w:sz w:val="20"/>
          <w:szCs w:val="20"/>
        </w:rPr>
      </w:pPr>
      <w:r w:rsidRPr="00BD448B">
        <w:rPr>
          <w:sz w:val="20"/>
          <w:szCs w:val="20"/>
        </w:rPr>
        <w:lastRenderedPageBreak/>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4BA4940B" w14:textId="77777777" w:rsidR="0078503D" w:rsidRPr="00412B90" w:rsidRDefault="0078503D" w:rsidP="0006236C">
      <w:pPr>
        <w:autoSpaceDE w:val="0"/>
        <w:autoSpaceDN w:val="0"/>
        <w:adjustRightInd w:val="0"/>
        <w:jc w:val="both"/>
        <w:rPr>
          <w:rFonts w:ascii="Arial" w:eastAsia="Calibri" w:hAnsi="Arial" w:cs="Arial"/>
          <w:color w:val="000000"/>
          <w:sz w:val="20"/>
        </w:rPr>
      </w:pP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15544356" w14:textId="77777777" w:rsidR="00610797" w:rsidRDefault="00610797" w:rsidP="00901E06">
      <w:pPr>
        <w:ind w:right="48"/>
        <w:rPr>
          <w:rFonts w:ascii="Arial" w:hAnsi="Arial" w:cs="Arial"/>
          <w:b/>
          <w:sz w:val="20"/>
          <w:lang w:val="es-MX"/>
        </w:rPr>
      </w:pPr>
    </w:p>
    <w:p w14:paraId="5CA7F536"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w:t>
      </w:r>
      <w:r w:rsidRPr="00BD448B">
        <w:rPr>
          <w:rFonts w:ascii="Arial" w:hAnsi="Arial" w:cs="Arial"/>
          <w:sz w:val="20"/>
          <w:lang w:val="es-MX"/>
        </w:rPr>
        <w:lastRenderedPageBreak/>
        <w:t>mezcladas o preparadas, para su consumo dentro de los mismos establecimientos. El procesamiento de estos productos deberá realizarse en condiciones higiénicas, sin adulteración o contaminación.</w:t>
      </w:r>
    </w:p>
    <w:p w14:paraId="3565DD21" w14:textId="77777777" w:rsidR="000F1E17" w:rsidRPr="00412B90" w:rsidRDefault="000F1E17" w:rsidP="00FE6C3B">
      <w:pPr>
        <w:ind w:right="48"/>
        <w:jc w:val="both"/>
        <w:rPr>
          <w:rFonts w:ascii="Arial" w:hAnsi="Arial" w:cs="Arial"/>
          <w:sz w:val="20"/>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412B90" w:rsidRDefault="00412B90" w:rsidP="00A62507">
      <w:pPr>
        <w:jc w:val="both"/>
        <w:rPr>
          <w:rFonts w:ascii="Arial" w:hAnsi="Arial" w:cs="Arial"/>
          <w:sz w:val="20"/>
          <w:szCs w:val="20"/>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AE2ECF" w:rsidRDefault="00982376" w:rsidP="00FE6C3B">
      <w:pPr>
        <w:ind w:right="48"/>
        <w:jc w:val="both"/>
        <w:rPr>
          <w:rFonts w:ascii="Arial" w:hAnsi="Arial" w:cs="Arial"/>
          <w:b/>
          <w:sz w:val="20"/>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4D3D0A2" w14:textId="77777777" w:rsidR="005F3DEE" w:rsidRPr="00AE2ECF" w:rsidRDefault="005F3DEE" w:rsidP="00FE6C3B">
      <w:pPr>
        <w:widowControl w:val="0"/>
        <w:autoSpaceDE w:val="0"/>
        <w:autoSpaceDN w:val="0"/>
        <w:adjustRightInd w:val="0"/>
        <w:ind w:right="48"/>
        <w:jc w:val="both"/>
        <w:rPr>
          <w:rFonts w:ascii="Arial" w:hAnsi="Arial" w:cs="Arial"/>
          <w:sz w:val="20"/>
          <w:szCs w:val="16"/>
          <w:lang w:val="es-MX"/>
        </w:rPr>
      </w:pP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2E2CF2EA" w14:textId="77777777" w:rsidR="005D3668" w:rsidRPr="00AE2ECF"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750625E" w14:textId="77777777"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lastRenderedPageBreak/>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Pr="00AE2ECF" w:rsidRDefault="005F3DEE" w:rsidP="00FE6C3B">
      <w:pPr>
        <w:ind w:right="48"/>
        <w:jc w:val="both"/>
        <w:rPr>
          <w:rFonts w:ascii="Arial" w:hAnsi="Arial" w:cs="Arial"/>
          <w:color w:val="000000"/>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21"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09FAC832" w14:textId="77777777" w:rsidR="00DF4A7A" w:rsidRPr="008D1F8E" w:rsidRDefault="00DF4A7A" w:rsidP="00FE6C3B">
      <w:pPr>
        <w:ind w:right="48"/>
        <w:jc w:val="both"/>
        <w:rPr>
          <w:rFonts w:ascii="Arial" w:hAnsi="Arial" w:cs="Arial"/>
          <w:sz w:val="20"/>
          <w:szCs w:val="18"/>
          <w:lang w:val="es-MX"/>
        </w:rPr>
      </w:pPr>
    </w:p>
    <w:p w14:paraId="74DEEE0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BD448B"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117</w:t>
      </w:r>
      <w:r w:rsidRPr="00BD448B">
        <w:rPr>
          <w:rFonts w:ascii="Arial" w:hAnsi="Arial" w:cs="Arial"/>
          <w:b/>
          <w:sz w:val="20"/>
          <w:szCs w:val="20"/>
          <w:lang w:val="es-MX"/>
        </w:rPr>
        <w:t>.-</w:t>
      </w:r>
      <w:r w:rsidRPr="00BD448B">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BD448B" w:rsidRDefault="005F3DEE" w:rsidP="00FE6C3B">
      <w:pPr>
        <w:ind w:right="48"/>
        <w:jc w:val="both"/>
        <w:rPr>
          <w:rFonts w:ascii="Arial" w:hAnsi="Arial" w:cs="Arial"/>
          <w:sz w:val="20"/>
          <w:lang w:val="es-MX"/>
        </w:rPr>
      </w:pPr>
    </w:p>
    <w:p w14:paraId="5828262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AD46B0" w:rsidRPr="00BD448B">
        <w:rPr>
          <w:rFonts w:ascii="Arial" w:hAnsi="Arial" w:cs="Arial"/>
          <w:b/>
          <w:sz w:val="20"/>
          <w:lang w:val="es-MX"/>
        </w:rPr>
        <w:t>Í</w:t>
      </w:r>
      <w:r w:rsidRPr="00BD448B">
        <w:rPr>
          <w:rFonts w:ascii="Arial" w:hAnsi="Arial" w:cs="Arial"/>
          <w:b/>
          <w:sz w:val="20"/>
          <w:lang w:val="es-MX"/>
        </w:rPr>
        <w:t>CULO 118.-</w:t>
      </w:r>
      <w:r w:rsidRPr="00BD448B">
        <w:rPr>
          <w:rFonts w:ascii="Arial" w:hAnsi="Arial" w:cs="Arial"/>
          <w:sz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BD448B" w:rsidRDefault="005F3DEE" w:rsidP="00FE6C3B">
      <w:pPr>
        <w:ind w:right="48"/>
        <w:jc w:val="both"/>
        <w:rPr>
          <w:rFonts w:ascii="Arial" w:hAnsi="Arial" w:cs="Arial"/>
          <w:b/>
          <w:sz w:val="20"/>
          <w:lang w:val="es-MX"/>
        </w:rPr>
      </w:pPr>
    </w:p>
    <w:p w14:paraId="15CDC69F" w14:textId="77777777" w:rsidR="005F3DEE" w:rsidRPr="008D1F8E" w:rsidRDefault="005F3DEE" w:rsidP="00FE6C3B">
      <w:pPr>
        <w:ind w:right="48"/>
        <w:jc w:val="both"/>
        <w:rPr>
          <w:rFonts w:ascii="Arial" w:hAnsi="Arial" w:cs="Arial"/>
          <w:sz w:val="20"/>
          <w:szCs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119.- </w:t>
      </w:r>
      <w:r w:rsidRPr="00BD448B">
        <w:rPr>
          <w:rFonts w:ascii="Arial" w:hAnsi="Arial" w:cs="Arial"/>
          <w:sz w:val="20"/>
          <w:szCs w:val="20"/>
          <w:lang w:val="es-MX"/>
        </w:rPr>
        <w:t xml:space="preserve">La Secretaría podrá expedir, entre otros, licencias o constancias, según se trate, a </w:t>
      </w:r>
      <w:r w:rsidRPr="008D1F8E">
        <w:rPr>
          <w:rFonts w:ascii="Arial" w:hAnsi="Arial" w:cs="Arial"/>
          <w:sz w:val="20"/>
          <w:szCs w:val="20"/>
          <w:lang w:val="es-MX"/>
        </w:rPr>
        <w:t>saber:</w:t>
      </w:r>
    </w:p>
    <w:p w14:paraId="12497996" w14:textId="77777777" w:rsidR="005F3DEE" w:rsidRPr="00695A93" w:rsidRDefault="005F3DEE" w:rsidP="00FE6C3B">
      <w:pPr>
        <w:widowControl w:val="0"/>
        <w:autoSpaceDE w:val="0"/>
        <w:autoSpaceDN w:val="0"/>
        <w:adjustRightInd w:val="0"/>
        <w:ind w:right="48"/>
        <w:jc w:val="both"/>
        <w:rPr>
          <w:rFonts w:ascii="Arial" w:hAnsi="Arial" w:cs="Arial"/>
          <w:sz w:val="16"/>
          <w:szCs w:val="16"/>
          <w:lang w:val="es-MX"/>
        </w:rPr>
      </w:pPr>
    </w:p>
    <w:p w14:paraId="27CA2F55"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sz w:val="20"/>
          <w:szCs w:val="20"/>
          <w:lang w:val="es-MX"/>
        </w:rPr>
        <w:t>A</w:t>
      </w:r>
      <w:proofErr w:type="gramStart"/>
      <w:r w:rsidRPr="008D1F8E">
        <w:rPr>
          <w:rFonts w:ascii="Arial" w:hAnsi="Arial" w:cs="Arial"/>
          <w:b/>
          <w:sz w:val="20"/>
          <w:szCs w:val="20"/>
          <w:lang w:val="es-MX"/>
        </w:rPr>
        <w:t>).-</w:t>
      </w:r>
      <w:proofErr w:type="gramEnd"/>
      <w:r w:rsidRPr="008D1F8E">
        <w:rPr>
          <w:rFonts w:ascii="Arial" w:hAnsi="Arial" w:cs="Arial"/>
          <w:sz w:val="20"/>
          <w:szCs w:val="20"/>
          <w:lang w:val="es-MX"/>
        </w:rPr>
        <w:t xml:space="preserve"> Requieren licencia sanitaria los establecimientos siguientes:</w:t>
      </w:r>
    </w:p>
    <w:p w14:paraId="1286A06E" w14:textId="77777777" w:rsidR="005F3DEE" w:rsidRPr="008D1F8E" w:rsidRDefault="005F3DEE" w:rsidP="00FE6C3B">
      <w:pPr>
        <w:ind w:right="48"/>
        <w:jc w:val="both"/>
        <w:rPr>
          <w:rFonts w:ascii="Arial" w:hAnsi="Arial" w:cs="Arial"/>
          <w:sz w:val="20"/>
          <w:szCs w:val="20"/>
          <w:lang w:val="es-MX"/>
        </w:rPr>
      </w:pPr>
    </w:p>
    <w:p w14:paraId="51C5598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que presten servicios de atención médica, y de asistencia social;</w:t>
      </w:r>
    </w:p>
    <w:p w14:paraId="1B095BE7" w14:textId="77777777" w:rsidR="005F3DEE" w:rsidRPr="008D1F8E" w:rsidRDefault="005F3DEE" w:rsidP="00FE6C3B">
      <w:pPr>
        <w:ind w:right="48"/>
        <w:jc w:val="both"/>
        <w:rPr>
          <w:rFonts w:ascii="Arial" w:hAnsi="Arial" w:cs="Arial"/>
          <w:b/>
          <w:bCs/>
          <w:sz w:val="20"/>
          <w:szCs w:val="20"/>
          <w:lang w:val="es-MX"/>
        </w:rPr>
      </w:pPr>
    </w:p>
    <w:p w14:paraId="5117730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II.- </w:t>
      </w:r>
      <w:r w:rsidRPr="008D1F8E">
        <w:rPr>
          <w:rFonts w:ascii="Arial" w:hAnsi="Arial" w:cs="Arial"/>
          <w:sz w:val="20"/>
          <w:szCs w:val="20"/>
          <w:lang w:val="es-MX"/>
        </w:rPr>
        <w:t>Las clínicas de estética, pedicuro, peluquerías y tatuado;</w:t>
      </w:r>
    </w:p>
    <w:p w14:paraId="0BA5942A" w14:textId="77777777" w:rsidR="008D1F8E" w:rsidRPr="00695A93" w:rsidRDefault="008D1F8E" w:rsidP="00FE6C3B">
      <w:pPr>
        <w:ind w:right="48"/>
        <w:jc w:val="both"/>
        <w:rPr>
          <w:rFonts w:ascii="Arial" w:hAnsi="Arial" w:cs="Arial"/>
          <w:b/>
          <w:bCs/>
          <w:sz w:val="16"/>
          <w:szCs w:val="16"/>
          <w:lang w:val="es-MX"/>
        </w:rPr>
      </w:pPr>
    </w:p>
    <w:p w14:paraId="6A31CBF3" w14:textId="77777777" w:rsidR="000F1E17"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Los formuladores y aplicadores de plaguicidas, insecticidas y fertilizantes;</w:t>
      </w:r>
    </w:p>
    <w:p w14:paraId="136A0811" w14:textId="77777777" w:rsidR="001A32F8" w:rsidRPr="008D1F8E" w:rsidRDefault="001A32F8" w:rsidP="00FE6C3B">
      <w:pPr>
        <w:ind w:right="48"/>
        <w:jc w:val="both"/>
        <w:rPr>
          <w:rFonts w:ascii="Arial" w:hAnsi="Arial" w:cs="Arial"/>
          <w:sz w:val="20"/>
          <w:szCs w:val="20"/>
          <w:lang w:val="es-MX"/>
        </w:rPr>
      </w:pPr>
    </w:p>
    <w:p w14:paraId="65C41F0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Las funerarias que cuenten con los servicios de embalsamamiento y cremación; y</w:t>
      </w:r>
    </w:p>
    <w:p w14:paraId="2FE77237" w14:textId="77777777" w:rsidR="005F3DEE" w:rsidRPr="008D1F8E" w:rsidRDefault="005F3DEE" w:rsidP="00FE6C3B">
      <w:pPr>
        <w:ind w:right="48"/>
        <w:jc w:val="both"/>
        <w:rPr>
          <w:rFonts w:ascii="Arial" w:hAnsi="Arial" w:cs="Arial"/>
          <w:sz w:val="20"/>
          <w:szCs w:val="20"/>
          <w:lang w:val="es-MX"/>
        </w:rPr>
      </w:pPr>
    </w:p>
    <w:p w14:paraId="5D156891"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Los demás casos que se señalen en otras disposiciones legales aplicables.</w:t>
      </w:r>
    </w:p>
    <w:p w14:paraId="178C1F9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La licencia sanitaria deberá exhibirse en lugar visible del establecimiento.</w:t>
      </w:r>
    </w:p>
    <w:p w14:paraId="75A5405E" w14:textId="77777777" w:rsidR="00CD0B01" w:rsidRPr="00695A93" w:rsidRDefault="00CD0B01" w:rsidP="00FE6C3B">
      <w:pPr>
        <w:ind w:right="48"/>
        <w:jc w:val="both"/>
        <w:rPr>
          <w:rFonts w:ascii="Arial" w:hAnsi="Arial" w:cs="Arial"/>
          <w:sz w:val="16"/>
          <w:szCs w:val="16"/>
          <w:lang w:val="es-MX"/>
        </w:rPr>
      </w:pPr>
    </w:p>
    <w:p w14:paraId="5FA345CA" w14:textId="77777777" w:rsidR="005F3DEE" w:rsidRPr="008D1F8E" w:rsidRDefault="005F3DEE" w:rsidP="00FE6C3B">
      <w:pPr>
        <w:ind w:right="48"/>
        <w:jc w:val="both"/>
        <w:outlineLvl w:val="0"/>
        <w:rPr>
          <w:rFonts w:ascii="Arial" w:hAnsi="Arial" w:cs="Arial"/>
          <w:sz w:val="20"/>
          <w:szCs w:val="20"/>
          <w:lang w:val="es-MX"/>
        </w:rPr>
      </w:pPr>
      <w:r w:rsidRPr="008D1F8E">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8D1F8E" w:rsidRDefault="00901E06" w:rsidP="00FE6C3B">
      <w:pPr>
        <w:ind w:right="48"/>
        <w:jc w:val="both"/>
        <w:rPr>
          <w:rFonts w:ascii="Arial" w:hAnsi="Arial" w:cs="Arial"/>
          <w:b/>
          <w:sz w:val="20"/>
          <w:szCs w:val="20"/>
          <w:lang w:val="es-MX"/>
        </w:rPr>
      </w:pPr>
    </w:p>
    <w:p w14:paraId="00362172" w14:textId="77777777" w:rsidR="005F3DEE" w:rsidRDefault="005F3DEE" w:rsidP="00FE6C3B">
      <w:pPr>
        <w:widowControl w:val="0"/>
        <w:autoSpaceDE w:val="0"/>
        <w:autoSpaceDN w:val="0"/>
        <w:adjustRightInd w:val="0"/>
        <w:ind w:right="48"/>
        <w:jc w:val="both"/>
        <w:rPr>
          <w:rFonts w:ascii="Arial" w:hAnsi="Arial" w:cs="Arial"/>
          <w:sz w:val="20"/>
          <w:szCs w:val="20"/>
          <w:lang w:val="es-MX"/>
        </w:rPr>
      </w:pPr>
      <w:r w:rsidRPr="008D1F8E">
        <w:rPr>
          <w:rFonts w:ascii="Arial" w:hAnsi="Arial" w:cs="Arial"/>
          <w:b/>
          <w:sz w:val="20"/>
          <w:szCs w:val="20"/>
          <w:lang w:val="es-MX"/>
        </w:rPr>
        <w:t>B</w:t>
      </w:r>
      <w:proofErr w:type="gramStart"/>
      <w:r w:rsidRPr="008D1F8E">
        <w:rPr>
          <w:rFonts w:ascii="Arial" w:hAnsi="Arial" w:cs="Arial"/>
          <w:b/>
          <w:sz w:val="20"/>
          <w:szCs w:val="20"/>
          <w:lang w:val="es-MX"/>
        </w:rPr>
        <w:t>).-</w:t>
      </w:r>
      <w:proofErr w:type="gramEnd"/>
      <w:r w:rsidRPr="008D1F8E">
        <w:rPr>
          <w:rFonts w:ascii="Arial" w:hAnsi="Arial" w:cs="Arial"/>
          <w:b/>
          <w:sz w:val="20"/>
          <w:szCs w:val="20"/>
          <w:lang w:val="es-MX"/>
        </w:rPr>
        <w:t xml:space="preserve"> </w:t>
      </w:r>
      <w:r w:rsidRPr="008D1F8E">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Default="004563FF" w:rsidP="00FE6C3B">
      <w:pPr>
        <w:widowControl w:val="0"/>
        <w:autoSpaceDE w:val="0"/>
        <w:autoSpaceDN w:val="0"/>
        <w:adjustRightInd w:val="0"/>
        <w:ind w:right="48"/>
        <w:jc w:val="both"/>
        <w:rPr>
          <w:rFonts w:ascii="Arial" w:hAnsi="Arial" w:cs="Arial"/>
          <w:sz w:val="20"/>
          <w:szCs w:val="20"/>
        </w:rPr>
      </w:pPr>
      <w:proofErr w:type="gramStart"/>
      <w:r w:rsidRPr="004563FF">
        <w:rPr>
          <w:rFonts w:ascii="Arial" w:hAnsi="Arial" w:cs="Arial"/>
          <w:b/>
          <w:bCs/>
          <w:sz w:val="20"/>
          <w:szCs w:val="20"/>
        </w:rPr>
        <w:t>C).-</w:t>
      </w:r>
      <w:proofErr w:type="gramEnd"/>
      <w:r w:rsidRPr="004563FF">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1CDCF697" w14:textId="77777777" w:rsidR="00460171" w:rsidRDefault="00460171"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460171">
        <w:rPr>
          <w:rFonts w:ascii="Arial" w:hAnsi="Arial" w:cs="Arial"/>
          <w:sz w:val="20"/>
          <w:szCs w:val="20"/>
        </w:rPr>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22"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0DE53B38" w14:textId="77777777" w:rsidR="00DC21E8" w:rsidRDefault="00DC21E8" w:rsidP="00FE6C3B">
      <w:pPr>
        <w:ind w:right="48"/>
        <w:jc w:val="both"/>
        <w:rPr>
          <w:rFonts w:ascii="Arial" w:hAnsi="Arial" w:cs="Arial"/>
          <w:b/>
          <w:sz w:val="20"/>
          <w:lang w:val="es-MX"/>
        </w:rPr>
      </w:pPr>
    </w:p>
    <w:p w14:paraId="2A644F8D" w14:textId="77777777" w:rsidR="006D3943" w:rsidRDefault="006D3943" w:rsidP="00FE6C3B">
      <w:pPr>
        <w:ind w:right="48"/>
        <w:jc w:val="both"/>
        <w:rPr>
          <w:rFonts w:ascii="Arial" w:hAnsi="Arial" w:cs="Arial"/>
          <w:b/>
          <w:sz w:val="20"/>
          <w:lang w:val="es-MX"/>
        </w:rPr>
      </w:pP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576CB16B" w14:textId="77777777" w:rsidR="005F3DEE" w:rsidRPr="00BD448B" w:rsidRDefault="005F3DEE" w:rsidP="00FE6C3B">
      <w:pPr>
        <w:ind w:right="48"/>
        <w:jc w:val="both"/>
        <w:rPr>
          <w:rFonts w:ascii="Arial" w:hAnsi="Arial" w:cs="Arial"/>
          <w:sz w:val="20"/>
          <w:lang w:val="es-MX"/>
        </w:rPr>
      </w:pP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44A51DA8" w14:textId="77777777" w:rsidR="005F3DEE" w:rsidRPr="00BD448B" w:rsidRDefault="005F3DEE" w:rsidP="00FE6C3B">
      <w:pPr>
        <w:ind w:right="48"/>
        <w:jc w:val="both"/>
        <w:rPr>
          <w:rFonts w:ascii="Arial" w:hAnsi="Arial" w:cs="Arial"/>
          <w:sz w:val="20"/>
          <w:lang w:val="es-MX"/>
        </w:rPr>
      </w:pPr>
    </w:p>
    <w:p w14:paraId="0D6F94AB"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lastRenderedPageBreak/>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 xml:space="preserve">La audiencia se celebrará en el día y hora señalados, con o sin la asistencia del propietario o de su representante legal. En este último caso, se deberá dar cuenta con la copia del citatorio que se hubiere </w:t>
      </w:r>
      <w:proofErr w:type="gramStart"/>
      <w:r w:rsidRPr="00BD448B">
        <w:rPr>
          <w:rFonts w:ascii="Arial" w:hAnsi="Arial" w:cs="Arial"/>
          <w:sz w:val="20"/>
          <w:lang w:val="es-MX"/>
        </w:rPr>
        <w:t>girado  y</w:t>
      </w:r>
      <w:proofErr w:type="gramEnd"/>
      <w:r w:rsidRPr="00BD448B">
        <w:rPr>
          <w:rFonts w:ascii="Arial" w:hAnsi="Arial" w:cs="Arial"/>
          <w:sz w:val="20"/>
          <w:lang w:val="es-MX"/>
        </w:rPr>
        <w:t xml:space="preserve">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4A7C7888" w14:textId="77777777" w:rsidR="006D3943" w:rsidRDefault="006D3943" w:rsidP="00FE6C3B">
      <w:pPr>
        <w:pStyle w:val="NormalWeb"/>
        <w:spacing w:before="0" w:after="0"/>
        <w:ind w:right="48"/>
        <w:jc w:val="center"/>
        <w:rPr>
          <w:rFonts w:ascii="Arial" w:hAnsi="Arial" w:cs="Arial"/>
          <w:b/>
          <w:sz w:val="20"/>
        </w:rPr>
      </w:pPr>
    </w:p>
    <w:p w14:paraId="513F43D3" w14:textId="41A3F861"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4E627431" w14:textId="77777777" w:rsidR="005F3DEE" w:rsidRPr="00CD0B01" w:rsidRDefault="005F3DEE"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77777777"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 xml:space="preserve">Los certificados de muerte fetal serán expedidos por profesionales de la </w:t>
      </w:r>
      <w:proofErr w:type="gramStart"/>
      <w:r w:rsidR="00D34504" w:rsidRPr="00BD448B">
        <w:rPr>
          <w:rFonts w:ascii="Arial" w:hAnsi="Arial" w:cs="Arial"/>
          <w:sz w:val="20"/>
        </w:rPr>
        <w:t>medicina  o</w:t>
      </w:r>
      <w:proofErr w:type="gramEnd"/>
      <w:r w:rsidR="00D34504" w:rsidRPr="00BD448B">
        <w:rPr>
          <w:rFonts w:ascii="Arial" w:hAnsi="Arial" w:cs="Arial"/>
          <w:sz w:val="20"/>
        </w:rPr>
        <w:t xml:space="preserve">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331F0DEF" w14:textId="77777777" w:rsidR="00873BEB" w:rsidRPr="008D1F8E" w:rsidRDefault="00873BEB" w:rsidP="00FE6C3B">
      <w:pPr>
        <w:ind w:right="48"/>
        <w:rPr>
          <w:sz w:val="20"/>
          <w:szCs w:val="16"/>
        </w:rPr>
      </w:pPr>
    </w:p>
    <w:p w14:paraId="4966601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54E0E3B5"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43D57D49" w14:textId="77777777" w:rsidR="000731F2" w:rsidRPr="008D1F8E" w:rsidRDefault="000731F2" w:rsidP="00FE6C3B">
      <w:pPr>
        <w:pStyle w:val="NormalWeb"/>
        <w:spacing w:before="0" w:after="0"/>
        <w:ind w:right="48"/>
        <w:jc w:val="both"/>
        <w:rPr>
          <w:rFonts w:ascii="Arial" w:hAnsi="Arial" w:cs="Arial"/>
          <w:sz w:val="20"/>
        </w:rPr>
      </w:pPr>
    </w:p>
    <w:p w14:paraId="169C85D5" w14:textId="02A70E8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060C84A" w14:textId="77777777" w:rsidR="009B0B3E" w:rsidRDefault="009B0B3E" w:rsidP="00376495">
      <w:pPr>
        <w:pStyle w:val="NormalWeb"/>
        <w:spacing w:before="0" w:after="0"/>
        <w:ind w:right="48"/>
        <w:rPr>
          <w:rFonts w:ascii="Arial" w:hAnsi="Arial" w:cs="Arial"/>
          <w:b/>
          <w:sz w:val="20"/>
        </w:rPr>
      </w:pPr>
    </w:p>
    <w:p w14:paraId="47CDEE5C" w14:textId="14907A8B"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1A91A7CD"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sancionará </w:t>
      </w:r>
      <w:r w:rsidR="00DA3110" w:rsidRPr="00DA3110">
        <w:rPr>
          <w:rFonts w:ascii="Arial" w:hAnsi="Arial" w:cs="Arial"/>
          <w:sz w:val="20"/>
        </w:rPr>
        <w:t>con multa de mil quinientas una hasta diez mil veces el valor diario de la Unidad de Medida y Actualización, la infracción de las disposiciones contenidas en los artículos 45 Ter, 54, 57, 69, 70, 83, 103, 107, 108, 109, 139 y 146 de esta ley, sin perjuicio de lo que se disponga en otros ordenamientos legales.</w:t>
      </w:r>
    </w:p>
    <w:p w14:paraId="33EED494" w14:textId="5E6653EE" w:rsidR="00DA3110" w:rsidRPr="00DA3110" w:rsidRDefault="00DA3110" w:rsidP="00DA3110">
      <w:pPr>
        <w:pStyle w:val="NormalWeb"/>
        <w:spacing w:before="0" w:after="0"/>
        <w:jc w:val="right"/>
        <w:rPr>
          <w:rFonts w:ascii="Arial" w:hAnsi="Arial" w:cs="Arial"/>
          <w:b/>
          <w:bCs/>
          <w:sz w:val="16"/>
          <w:szCs w:val="16"/>
          <w:lang w:val="es-MX"/>
        </w:rPr>
      </w:pPr>
      <w:r w:rsidRPr="00DA3110">
        <w:rPr>
          <w:rFonts w:ascii="Arial" w:hAnsi="Arial" w:cs="Arial"/>
          <w:b/>
          <w:bCs/>
          <w:sz w:val="16"/>
          <w:szCs w:val="16"/>
          <w:lang w:val="es-MX"/>
        </w:rPr>
        <w:t>Art</w:t>
      </w:r>
      <w:r w:rsidR="004E7603">
        <w:rPr>
          <w:rFonts w:ascii="Arial" w:hAnsi="Arial" w:cs="Arial"/>
          <w:b/>
          <w:bCs/>
          <w:sz w:val="16"/>
          <w:szCs w:val="16"/>
          <w:lang w:val="es-MX"/>
        </w:rPr>
        <w:t>í</w:t>
      </w:r>
      <w:r w:rsidRPr="00DA3110">
        <w:rPr>
          <w:rFonts w:ascii="Arial" w:hAnsi="Arial" w:cs="Arial"/>
          <w:b/>
          <w:bCs/>
          <w:sz w:val="16"/>
          <w:szCs w:val="16"/>
          <w:lang w:val="es-MX"/>
        </w:rPr>
        <w:t>culo reformado P.O. Extraordinario No. 12, del 09 de marzo del 2026</w:t>
      </w:r>
    </w:p>
    <w:p w14:paraId="466A4A98" w14:textId="6DB65BDA" w:rsidR="00443F1A" w:rsidRDefault="00DA3110" w:rsidP="00DA3110">
      <w:pPr>
        <w:pStyle w:val="NormalWeb"/>
        <w:spacing w:before="0" w:after="0"/>
        <w:jc w:val="right"/>
        <w:rPr>
          <w:rFonts w:ascii="Arial" w:hAnsi="Arial" w:cs="Arial"/>
          <w:b/>
          <w:bCs/>
          <w:sz w:val="16"/>
          <w:szCs w:val="16"/>
          <w:lang w:val="es-MX"/>
        </w:rPr>
      </w:pPr>
      <w:hyperlink r:id="rId123" w:history="1">
        <w:r w:rsidRPr="007D1D17">
          <w:rPr>
            <w:rStyle w:val="Hipervnculo"/>
            <w:rFonts w:ascii="Arial" w:hAnsi="Arial" w:cs="Arial"/>
            <w:b/>
            <w:bCs/>
            <w:sz w:val="16"/>
            <w:szCs w:val="16"/>
            <w:lang w:val="es-MX"/>
          </w:rPr>
          <w:t>https://po.tamaulipas.gob.mx/wp-content/uploads/2026/03/cli-Ext-No.12-090326.pdf</w:t>
        </w:r>
      </w:hyperlink>
      <w:r w:rsidRPr="00DA3110">
        <w:rPr>
          <w:rFonts w:ascii="Arial" w:hAnsi="Arial" w:cs="Arial"/>
          <w:b/>
          <w:bCs/>
          <w:sz w:val="16"/>
          <w:szCs w:val="16"/>
          <w:lang w:val="es-MX"/>
        </w:rPr>
        <w:t xml:space="preserve"> </w:t>
      </w:r>
    </w:p>
    <w:p w14:paraId="703192D5" w14:textId="77777777" w:rsidR="00DA3110" w:rsidRPr="00DA3110" w:rsidRDefault="00DA3110" w:rsidP="00DA3110">
      <w:pPr>
        <w:pStyle w:val="NormalWeb"/>
        <w:spacing w:before="0" w:after="0"/>
        <w:jc w:val="right"/>
        <w:rPr>
          <w:rFonts w:ascii="Arial" w:hAnsi="Arial" w:cs="Arial"/>
          <w:b/>
          <w:b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BD448B">
        <w:rPr>
          <w:rFonts w:ascii="Arial" w:hAnsi="Arial" w:cs="Arial"/>
          <w:b/>
          <w:sz w:val="20"/>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FE6C3B">
      <w:pPr>
        <w:pStyle w:val="NormalWeb"/>
        <w:spacing w:before="0" w:after="0"/>
        <w:ind w:right="48"/>
        <w:jc w:val="center"/>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lastRenderedPageBreak/>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130D3774" w14:textId="3CEEEAC7" w:rsidR="00610797"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31284B05" w14:textId="77777777" w:rsidR="005F3DEE" w:rsidRPr="00BD448B" w:rsidRDefault="005F3DEE" w:rsidP="00FE6C3B">
      <w:pPr>
        <w:ind w:right="48"/>
        <w:jc w:val="both"/>
        <w:rPr>
          <w:rFonts w:ascii="Arial" w:hAnsi="Arial" w:cs="Arial"/>
          <w:b/>
          <w:sz w:val="20"/>
          <w:lang w:val="es-MX"/>
        </w:rPr>
      </w:pPr>
    </w:p>
    <w:p w14:paraId="71D2C3E6"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2976CE96" w14:textId="77777777" w:rsidR="004C6E77" w:rsidRDefault="004C6E77" w:rsidP="00FE6C3B">
      <w:pPr>
        <w:ind w:right="48"/>
        <w:jc w:val="both"/>
        <w:rPr>
          <w:rFonts w:ascii="Arial" w:hAnsi="Arial" w:cs="Arial"/>
          <w:sz w:val="20"/>
          <w:lang w:val="es-MX"/>
        </w:rPr>
      </w:pPr>
    </w:p>
    <w:p w14:paraId="4DE0288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1F10646C" w14:textId="77777777" w:rsidR="00211A1B" w:rsidRPr="006A4794" w:rsidRDefault="00211A1B" w:rsidP="006A4794">
      <w:pPr>
        <w:ind w:right="48"/>
        <w:jc w:val="both"/>
        <w:rPr>
          <w:rFonts w:ascii="Arial" w:hAnsi="Arial" w:cs="Arial"/>
          <w:sz w:val="20"/>
          <w:lang w:val="es-MX"/>
        </w:rPr>
      </w:pPr>
    </w:p>
    <w:p w14:paraId="4B00E34B" w14:textId="77777777" w:rsidR="006D3943" w:rsidRDefault="006D3943" w:rsidP="00FE6C3B">
      <w:pPr>
        <w:pStyle w:val="Ttulo1"/>
        <w:ind w:right="48"/>
        <w:jc w:val="center"/>
        <w:rPr>
          <w:rFonts w:ascii="Arial" w:hAnsi="Arial" w:cs="Arial"/>
          <w:bCs/>
        </w:rPr>
      </w:pPr>
    </w:p>
    <w:p w14:paraId="0C9B0A1C" w14:textId="77777777" w:rsidR="006D3943" w:rsidRDefault="006D3943" w:rsidP="00FE6C3B">
      <w:pPr>
        <w:pStyle w:val="Ttulo1"/>
        <w:ind w:right="48"/>
        <w:jc w:val="center"/>
        <w:rPr>
          <w:rFonts w:ascii="Arial" w:hAnsi="Arial" w:cs="Arial"/>
          <w:bCs/>
        </w:rPr>
      </w:pPr>
    </w:p>
    <w:p w14:paraId="4E6AFE8D" w14:textId="49924CD9"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77777777"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w:t>
      </w:r>
      <w:proofErr w:type="gramStart"/>
      <w:r w:rsidR="005F3DEE" w:rsidRPr="008D1F8E">
        <w:rPr>
          <w:rFonts w:ascii="Arial" w:hAnsi="Arial" w:cs="Arial"/>
          <w:sz w:val="20"/>
          <w:szCs w:val="20"/>
        </w:rPr>
        <w:t>o  mediante</w:t>
      </w:r>
      <w:proofErr w:type="gramEnd"/>
      <w:r w:rsidR="005F3DEE" w:rsidRPr="008D1F8E">
        <w:rPr>
          <w:rFonts w:ascii="Arial" w:hAnsi="Arial" w:cs="Arial"/>
          <w:sz w:val="20"/>
          <w:szCs w:val="20"/>
        </w:rPr>
        <w:t xml:space="preserv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2254BDF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Pr="008D1F8E"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1FA1500F" w14:textId="77777777" w:rsidR="009852CD" w:rsidRDefault="009852CD" w:rsidP="00FE6C3B">
      <w:pPr>
        <w:pStyle w:val="Style2"/>
        <w:tabs>
          <w:tab w:val="num" w:pos="0"/>
          <w:tab w:val="left" w:pos="1134"/>
        </w:tabs>
        <w:kinsoku w:val="0"/>
        <w:ind w:right="48"/>
        <w:jc w:val="both"/>
        <w:rPr>
          <w:rFonts w:ascii="Arial" w:hAnsi="Arial" w:cs="Arial"/>
          <w:lang w:val="es-ES" w:eastAsia="es-ES"/>
        </w:rPr>
      </w:pP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6DF5FCF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0F56AF7"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3B2DD419" w14:textId="77777777" w:rsidR="000731F2" w:rsidRPr="008D1F8E" w:rsidRDefault="000731F2" w:rsidP="00FE6C3B">
      <w:pPr>
        <w:pStyle w:val="Style2"/>
        <w:tabs>
          <w:tab w:val="num" w:pos="0"/>
          <w:tab w:val="left" w:pos="1247"/>
        </w:tabs>
        <w:kinsoku w:val="0"/>
        <w:ind w:right="48"/>
        <w:jc w:val="both"/>
        <w:rPr>
          <w:rFonts w:ascii="Arial" w:hAnsi="Arial" w:cs="Arial"/>
          <w:lang w:val="es-ES" w:eastAsia="es-ES"/>
        </w:rPr>
      </w:pPr>
    </w:p>
    <w:p w14:paraId="519BDD53"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200AAC09" w14:textId="77777777" w:rsidR="003E67F4" w:rsidRDefault="003E67F4"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3724F54E" w14:textId="77777777" w:rsidR="00D04F9C" w:rsidRDefault="00D04F9C" w:rsidP="00FE6C3B">
      <w:pPr>
        <w:pStyle w:val="Style2"/>
        <w:tabs>
          <w:tab w:val="num" w:pos="0"/>
          <w:tab w:val="left" w:pos="1134"/>
        </w:tabs>
        <w:kinsoku w:val="0"/>
        <w:ind w:right="48"/>
        <w:jc w:val="both"/>
        <w:rPr>
          <w:rFonts w:ascii="Arial" w:hAnsi="Arial" w:cs="Arial"/>
          <w:lang w:val="es-ES" w:eastAsia="es-ES"/>
        </w:rPr>
      </w:pP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8D1F8E" w:rsidRDefault="00D04F9C" w:rsidP="00FE6C3B">
      <w:pPr>
        <w:pStyle w:val="Style2"/>
        <w:kinsoku w:val="0"/>
        <w:ind w:right="48"/>
        <w:jc w:val="both"/>
        <w:rPr>
          <w:rFonts w:ascii="Arial" w:hAnsi="Arial" w:cs="Arial"/>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9B0BBB"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D54DBC1" w14:textId="77777777" w:rsidR="004C6E77" w:rsidRPr="009B0BBB" w:rsidRDefault="004C6E77" w:rsidP="00FE6C3B">
      <w:pPr>
        <w:pStyle w:val="Style2"/>
        <w:kinsoku w:val="0"/>
        <w:ind w:right="48"/>
        <w:jc w:val="both"/>
        <w:rPr>
          <w:rFonts w:ascii="Arial" w:hAnsi="Arial" w:cs="Arial"/>
          <w:sz w:val="16"/>
          <w:szCs w:val="16"/>
          <w:lang w:val="es-ES" w:eastAsia="es-ES"/>
        </w:rPr>
      </w:pPr>
    </w:p>
    <w:p w14:paraId="4B7F4EE2" w14:textId="77777777"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lastRenderedPageBreak/>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ARTÍCULO 190 Bis.-</w:t>
      </w:r>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1411E3E9" w14:textId="77777777" w:rsidR="00703369" w:rsidRPr="004C6E77" w:rsidRDefault="00703369" w:rsidP="00FE6C3B">
      <w:pPr>
        <w:pStyle w:val="Style2"/>
        <w:kinsoku w:val="0"/>
        <w:ind w:right="48"/>
        <w:jc w:val="both"/>
        <w:rPr>
          <w:rFonts w:ascii="Arial" w:hAnsi="Arial" w:cs="Arial"/>
          <w:szCs w:val="14"/>
          <w:lang w:val="es-ES" w:eastAsia="es-ES"/>
        </w:rPr>
      </w:pPr>
    </w:p>
    <w:p w14:paraId="0D612C34"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lastRenderedPageBreak/>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4C6E77" w:rsidRDefault="00A60833" w:rsidP="00FE6C3B">
      <w:pPr>
        <w:pStyle w:val="Style2"/>
        <w:kinsoku w:val="0"/>
        <w:ind w:right="48"/>
        <w:jc w:val="both"/>
        <w:rPr>
          <w:rFonts w:ascii="Arial" w:hAnsi="Arial" w:cs="Arial"/>
          <w:szCs w:val="14"/>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4"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4C6E77" w:rsidRDefault="00901E06" w:rsidP="004C6E77">
      <w:pPr>
        <w:pStyle w:val="Style2"/>
        <w:kinsoku w:val="0"/>
        <w:ind w:right="48"/>
        <w:jc w:val="both"/>
        <w:rPr>
          <w:rFonts w:ascii="Arial" w:hAnsi="Arial" w:cs="Arial"/>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25" w:history="1">
        <w:r w:rsidRPr="00E96787">
          <w:rPr>
            <w:rStyle w:val="Hipervnculo"/>
            <w:rFonts w:ascii="Arial" w:hAnsi="Arial" w:cs="Arial"/>
            <w:b/>
            <w:i/>
            <w:sz w:val="16"/>
            <w:szCs w:val="16"/>
            <w:lang w:val="es-MX"/>
          </w:rPr>
          <w:t>https://po.tamaulipas.gob.mx/wp-content/uploads/2023/06/cxlviii-67-060623.pdf</w:t>
        </w:r>
      </w:hyperlink>
    </w:p>
    <w:p w14:paraId="595F93C3" w14:textId="77777777" w:rsidR="004C6E77" w:rsidRPr="00D845E7" w:rsidRDefault="004C6E77" w:rsidP="004C6E77">
      <w:pPr>
        <w:pStyle w:val="Style2"/>
        <w:kinsoku w:val="0"/>
        <w:ind w:right="48"/>
        <w:jc w:val="both"/>
        <w:rPr>
          <w:rFonts w:ascii="Arial" w:hAnsi="Arial" w:cs="Arial"/>
          <w:szCs w:val="14"/>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4BA8B33" w14:textId="77777777" w:rsidR="005D3668" w:rsidRPr="00B4603D" w:rsidRDefault="005D3668" w:rsidP="00FE6C3B">
      <w:pPr>
        <w:pStyle w:val="Style2"/>
        <w:kinsoku w:val="0"/>
        <w:ind w:right="48"/>
        <w:jc w:val="both"/>
        <w:rPr>
          <w:rFonts w:ascii="Arial" w:hAnsi="Arial" w:cs="Arial"/>
          <w:szCs w:val="14"/>
          <w:lang w:val="es-MX" w:eastAsia="es-ES"/>
        </w:rPr>
      </w:pP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2244BC51" w14:textId="77777777" w:rsidR="00A60833" w:rsidRPr="00B4603D" w:rsidRDefault="00A60833" w:rsidP="00FE6C3B">
      <w:pPr>
        <w:pStyle w:val="Style2"/>
        <w:kinsoku w:val="0"/>
        <w:ind w:right="48"/>
        <w:jc w:val="both"/>
        <w:rPr>
          <w:rFonts w:ascii="Arial" w:hAnsi="Arial" w:cs="Arial"/>
          <w:szCs w:val="16"/>
          <w:lang w:val="es-ES" w:eastAsia="es-ES"/>
        </w:rPr>
      </w:pPr>
    </w:p>
    <w:p w14:paraId="41F941FF"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46B5F09" w14:textId="77777777" w:rsidR="00A60833" w:rsidRDefault="00A60833" w:rsidP="00FE6C3B">
      <w:pPr>
        <w:pStyle w:val="Style2"/>
        <w:kinsoku w:val="0"/>
        <w:ind w:right="48"/>
        <w:jc w:val="both"/>
        <w:rPr>
          <w:rFonts w:ascii="Arial" w:hAnsi="Arial" w:cs="Arial"/>
          <w:szCs w:val="16"/>
          <w:lang w:val="es-MX" w:eastAsia="es-ES"/>
        </w:rPr>
      </w:pP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lastRenderedPageBreak/>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4254BA36" w14:textId="77777777" w:rsidR="00376495" w:rsidRDefault="00376495" w:rsidP="00FE6C3B">
      <w:pPr>
        <w:pStyle w:val="Style2"/>
        <w:kinsoku w:val="0"/>
        <w:ind w:right="48"/>
        <w:jc w:val="center"/>
        <w:rPr>
          <w:rFonts w:ascii="Arial" w:hAnsi="Arial" w:cs="Arial"/>
          <w:b/>
          <w:lang w:val="es-MX" w:eastAsia="es-ES"/>
        </w:rPr>
      </w:pPr>
    </w:p>
    <w:p w14:paraId="6BCA2801" w14:textId="0A38DBCB"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D845E7" w:rsidRDefault="00F73D9A" w:rsidP="00FE6C3B">
      <w:pPr>
        <w:pStyle w:val="Style2"/>
        <w:kinsoku w:val="0"/>
        <w:ind w:right="48"/>
        <w:jc w:val="center"/>
        <w:rPr>
          <w:rFonts w:ascii="Arial" w:hAnsi="Arial" w:cs="Arial"/>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Default="00F73D9A" w:rsidP="00FE6C3B">
      <w:pPr>
        <w:pStyle w:val="Style2"/>
        <w:kinsoku w:val="0"/>
        <w:ind w:right="48"/>
        <w:jc w:val="both"/>
        <w:rPr>
          <w:rFonts w:ascii="Arial" w:hAnsi="Arial" w:cs="Arial"/>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1687ABA7" w14:textId="77777777" w:rsidR="00E934A9" w:rsidRDefault="00E934A9" w:rsidP="00FE6C3B">
      <w:pPr>
        <w:pStyle w:val="Style2"/>
        <w:kinsoku w:val="0"/>
        <w:ind w:right="48"/>
        <w:jc w:val="both"/>
        <w:rPr>
          <w:rFonts w:ascii="Arial" w:hAnsi="Arial" w:cs="Arial"/>
          <w:lang w:val="es-MX" w:eastAsia="es-ES"/>
        </w:rPr>
      </w:pP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D845E7" w:rsidRDefault="00F73D9A" w:rsidP="00FE6C3B">
      <w:pPr>
        <w:pStyle w:val="Style2"/>
        <w:kinsoku w:val="0"/>
        <w:ind w:right="48"/>
        <w:jc w:val="both"/>
        <w:rPr>
          <w:rFonts w:ascii="Arial" w:hAnsi="Arial" w:cs="Arial"/>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D845E7" w:rsidRDefault="00901E06" w:rsidP="00FE6C3B">
      <w:pPr>
        <w:pStyle w:val="Style2"/>
        <w:kinsoku w:val="0"/>
        <w:ind w:right="48"/>
        <w:jc w:val="both"/>
        <w:rPr>
          <w:rFonts w:ascii="Arial" w:hAnsi="Arial" w:cs="Arial"/>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D845E7" w:rsidRDefault="00F73D9A" w:rsidP="00FE6C3B">
      <w:pPr>
        <w:pStyle w:val="Style2"/>
        <w:kinsoku w:val="0"/>
        <w:ind w:right="48"/>
        <w:jc w:val="both"/>
        <w:rPr>
          <w:rFonts w:ascii="Arial" w:hAnsi="Arial" w:cs="Arial"/>
          <w:lang w:val="es-ES" w:eastAsia="es-ES"/>
        </w:rPr>
      </w:pPr>
    </w:p>
    <w:p w14:paraId="421CBDF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3AFEB9E" w14:textId="77777777" w:rsidR="00F73D9A" w:rsidRPr="00D845E7" w:rsidRDefault="00F73D9A" w:rsidP="00FE6C3B">
      <w:pPr>
        <w:pStyle w:val="Style2"/>
        <w:kinsoku w:val="0"/>
        <w:ind w:right="48"/>
        <w:jc w:val="both"/>
        <w:rPr>
          <w:rFonts w:ascii="Arial" w:hAnsi="Arial" w:cs="Arial"/>
          <w:lang w:val="es-ES" w:eastAsia="es-ES"/>
        </w:rPr>
      </w:pP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98E02AE" w14:textId="77777777" w:rsidR="003E67F4" w:rsidRDefault="003E67F4" w:rsidP="00FE6C3B">
      <w:pPr>
        <w:pStyle w:val="Style2"/>
        <w:kinsoku w:val="0"/>
        <w:ind w:right="48"/>
        <w:jc w:val="both"/>
        <w:rPr>
          <w:rFonts w:ascii="Arial" w:hAnsi="Arial" w:cs="Arial"/>
          <w:lang w:val="es-MX" w:eastAsia="es-ES"/>
        </w:rPr>
      </w:pPr>
    </w:p>
    <w:p w14:paraId="36DCC527" w14:textId="77777777" w:rsidR="006D3943" w:rsidRDefault="006D3943" w:rsidP="00FE6C3B">
      <w:pPr>
        <w:pStyle w:val="Style2"/>
        <w:kinsoku w:val="0"/>
        <w:ind w:right="48"/>
        <w:jc w:val="both"/>
        <w:rPr>
          <w:rFonts w:ascii="Arial" w:hAnsi="Arial" w:cs="Arial"/>
          <w:lang w:val="es-MX" w:eastAsia="es-ES"/>
        </w:rPr>
      </w:pP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lastRenderedPageBreak/>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6ECDD4A" w14:textId="77777777" w:rsidR="003E67F4" w:rsidRDefault="003E67F4"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572E804B" w14:textId="77777777" w:rsidR="00901E06" w:rsidRDefault="00901E06" w:rsidP="009B0B3E">
      <w:pPr>
        <w:tabs>
          <w:tab w:val="left" w:pos="9356"/>
        </w:tabs>
        <w:ind w:right="48"/>
        <w:rPr>
          <w:rFonts w:ascii="Arial" w:hAnsi="Arial" w:cs="Arial"/>
          <w:b/>
          <w:sz w:val="20"/>
          <w:szCs w:val="20"/>
          <w:lang w:val="es-MX"/>
        </w:rPr>
      </w:pPr>
      <w:bookmarkStart w:id="0" w:name="_Toc4913097"/>
    </w:p>
    <w:p w14:paraId="4FBED86C" w14:textId="6E6942A4"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6551252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lastRenderedPageBreak/>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400B1FCB" w14:textId="77777777" w:rsidR="008B39B6" w:rsidRPr="0032604E" w:rsidRDefault="008B39B6"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6B312B56"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5F00AADE"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Pr="00BD448B"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lastRenderedPageBreak/>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083B4BFF" w14:textId="77777777" w:rsidR="005F3DEE"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723D171B" w14:textId="77777777" w:rsidR="005F3DEE" w:rsidRPr="00BD448B" w:rsidRDefault="005F3DEE" w:rsidP="002972BE">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Integrar el archivo de las sesiones celebradas y los acuerdos tomados, adjuntando los documentos que las integren;</w:t>
      </w:r>
    </w:p>
    <w:p w14:paraId="730D4BB7"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lastRenderedPageBreak/>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2DD23E89" w14:textId="77777777" w:rsidR="00211A1B" w:rsidRDefault="00211A1B" w:rsidP="00FE6C3B">
      <w:pPr>
        <w:ind w:right="48"/>
        <w:jc w:val="both"/>
        <w:rPr>
          <w:rFonts w:ascii="Arial" w:hAnsi="Arial" w:cs="Arial"/>
          <w:b/>
          <w:sz w:val="20"/>
          <w:szCs w:val="20"/>
        </w:rPr>
      </w:pPr>
    </w:p>
    <w:p w14:paraId="0EB10DD2" w14:textId="7AE4926C"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w:t>
      </w:r>
      <w:r w:rsidRPr="00D845E7">
        <w:rPr>
          <w:rFonts w:ascii="Arial" w:hAnsi="Arial" w:cs="Arial"/>
          <w:sz w:val="20"/>
          <w:szCs w:val="20"/>
        </w:rPr>
        <w:lastRenderedPageBreak/>
        <w:t>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Pr="00D845E7"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39FC7C6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D845E7" w:rsidRDefault="000F1E17" w:rsidP="000F1E17">
      <w:pPr>
        <w:pStyle w:val="Prrafodelista"/>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6F96DDED" w14:textId="77777777" w:rsidR="00072216" w:rsidRPr="00D845E7" w:rsidRDefault="00072216" w:rsidP="002972BE">
      <w:pPr>
        <w:pStyle w:val="Style2"/>
        <w:tabs>
          <w:tab w:val="num" w:pos="426"/>
        </w:tabs>
        <w:kinsoku w:val="0"/>
        <w:ind w:right="48"/>
        <w:jc w:val="both"/>
        <w:rPr>
          <w:rFonts w:ascii="Arial" w:hAnsi="Arial" w:cs="Arial"/>
          <w:lang w:val="es-ES" w:eastAsia="es-ES"/>
        </w:rPr>
      </w:pPr>
    </w:p>
    <w:p w14:paraId="09CCD1CD"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lastRenderedPageBreak/>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6F850D58" w14:textId="77777777" w:rsidR="00982376" w:rsidRDefault="00982376" w:rsidP="00FE6C3B">
      <w:pPr>
        <w:pStyle w:val="Style2"/>
        <w:kinsoku w:val="0"/>
        <w:ind w:right="48"/>
        <w:jc w:val="both"/>
        <w:rPr>
          <w:rFonts w:ascii="Arial" w:hAnsi="Arial" w:cs="Arial"/>
          <w:lang w:val="es-ES" w:eastAsia="es-ES"/>
        </w:rPr>
      </w:pPr>
    </w:p>
    <w:p w14:paraId="6BF0E959" w14:textId="77777777" w:rsidR="000A6DF0" w:rsidRDefault="000A6DF0" w:rsidP="00FE6C3B">
      <w:pPr>
        <w:pStyle w:val="Style2"/>
        <w:kinsoku w:val="0"/>
        <w:ind w:right="48"/>
        <w:jc w:val="both"/>
        <w:rPr>
          <w:rFonts w:ascii="Arial" w:hAnsi="Arial" w:cs="Arial"/>
          <w:lang w:val="es-ES" w:eastAsia="es-ES"/>
        </w:rPr>
      </w:pP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lastRenderedPageBreak/>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A1C882C" w14:textId="77777777" w:rsidR="00211A1B" w:rsidRPr="00D845E7" w:rsidRDefault="00211A1B"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1A484483" w14:textId="77777777" w:rsidR="00E23FC7" w:rsidRPr="00D845E7" w:rsidRDefault="00E23FC7" w:rsidP="00FE6C3B">
      <w:pPr>
        <w:autoSpaceDE w:val="0"/>
        <w:autoSpaceDN w:val="0"/>
        <w:adjustRightInd w:val="0"/>
        <w:ind w:right="48"/>
        <w:jc w:val="both"/>
        <w:rPr>
          <w:rFonts w:ascii="Arial" w:hAnsi="Arial" w:cs="Arial"/>
          <w:sz w:val="20"/>
          <w:szCs w:val="20"/>
        </w:rPr>
      </w:pP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7BCD05E9"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596AC073" w14:textId="77777777" w:rsidR="00982376" w:rsidRDefault="00982376" w:rsidP="00FE6C3B">
      <w:pPr>
        <w:pStyle w:val="Style2"/>
        <w:kinsoku w:val="0"/>
        <w:ind w:right="48"/>
        <w:jc w:val="both"/>
        <w:rPr>
          <w:rFonts w:ascii="Arial" w:hAnsi="Arial" w:cs="Arial"/>
          <w:sz w:val="16"/>
          <w:szCs w:val="16"/>
          <w:lang w:val="es-MX" w:eastAsia="es-ES"/>
        </w:rPr>
      </w:pPr>
    </w:p>
    <w:p w14:paraId="3DA889EC" w14:textId="77777777" w:rsidR="000A6DF0" w:rsidRDefault="000A6DF0" w:rsidP="00FE6C3B">
      <w:pPr>
        <w:pStyle w:val="Style2"/>
        <w:kinsoku w:val="0"/>
        <w:ind w:right="48"/>
        <w:jc w:val="both"/>
        <w:rPr>
          <w:rFonts w:ascii="Arial" w:hAnsi="Arial" w:cs="Arial"/>
          <w:sz w:val="16"/>
          <w:szCs w:val="16"/>
          <w:lang w:val="es-MX" w:eastAsia="es-ES"/>
        </w:rPr>
      </w:pP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lastRenderedPageBreak/>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1C5AFBFD" w14:textId="77777777" w:rsidR="000731F2" w:rsidRPr="00D845E7" w:rsidRDefault="000731F2" w:rsidP="00FE6C3B">
      <w:pPr>
        <w:pStyle w:val="NormalWeb"/>
        <w:spacing w:before="0" w:after="0"/>
        <w:ind w:right="48"/>
        <w:jc w:val="both"/>
        <w:rPr>
          <w:rFonts w:ascii="Arial" w:hAnsi="Arial" w:cs="Arial"/>
          <w:sz w:val="20"/>
        </w:rPr>
      </w:pPr>
    </w:p>
    <w:p w14:paraId="56F086C8"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6D1065BF" w14:textId="77777777" w:rsidR="007E2B93" w:rsidRDefault="007E2B93" w:rsidP="00FE6C3B">
      <w:pPr>
        <w:pStyle w:val="Style2"/>
        <w:kinsoku w:val="0"/>
        <w:ind w:left="709" w:right="48"/>
        <w:jc w:val="both"/>
        <w:rPr>
          <w:rStyle w:val="CharacterStyle3"/>
          <w:rFonts w:ascii="Arial" w:hAnsi="Arial" w:cs="Arial"/>
          <w:bCs/>
          <w:lang w:val="es-ES"/>
        </w:rPr>
      </w:pPr>
    </w:p>
    <w:p w14:paraId="0BB79200" w14:textId="77777777" w:rsidR="00211A1B" w:rsidRDefault="00211A1B" w:rsidP="00FE6C3B">
      <w:pPr>
        <w:pStyle w:val="Style2"/>
        <w:kinsoku w:val="0"/>
        <w:ind w:left="709" w:right="48"/>
        <w:jc w:val="both"/>
        <w:rPr>
          <w:rStyle w:val="CharacterStyle3"/>
          <w:rFonts w:ascii="Arial" w:hAnsi="Arial" w:cs="Arial"/>
          <w:bCs/>
          <w:lang w:val="es-ES"/>
        </w:rPr>
      </w:pP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1CD160DB" w14:textId="77777777"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lastRenderedPageBreak/>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77777777"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PERIODICO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7777777"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PERIODICO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77777777"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PERIODICO OFICIAL No. 70, DEL 11 DE JUNIO</w:t>
      </w:r>
      <w:r w:rsidRPr="00901964">
        <w:rPr>
          <w:rFonts w:ascii="Arial" w:hAnsi="Arial" w:cs="Arial"/>
          <w:b/>
          <w:sz w:val="20"/>
          <w:szCs w:val="20"/>
        </w:rPr>
        <w:t xml:space="preserve"> DEL 2025</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58FA6680" w:rsidR="0089215C" w:rsidRPr="0089215C" w:rsidRDefault="0089215C" w:rsidP="0089215C">
      <w:pPr>
        <w:ind w:left="709" w:hanging="567"/>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PERIODICO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294EA79F" w:rsidR="00A676F9" w:rsidRDefault="00A676F9" w:rsidP="00A676F9">
      <w:pPr>
        <w:ind w:left="709" w:hanging="567"/>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PERIODICO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4B14A143" w:rsidR="003A5DDB" w:rsidRDefault="003A5DDB" w:rsidP="003A5DDB">
      <w:pPr>
        <w:ind w:left="709" w:hanging="567"/>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7936434C" w:rsidR="00A84948" w:rsidRDefault="00A84948" w:rsidP="00A84948">
      <w:pPr>
        <w:ind w:left="709" w:hanging="567"/>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2E98AE8E" w:rsidR="00E325B0" w:rsidRDefault="00E325B0" w:rsidP="00E325B0">
      <w:pPr>
        <w:ind w:left="709" w:hanging="567"/>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423E2275" w:rsidR="00085EF6" w:rsidRDefault="00085EF6" w:rsidP="00085EF6">
      <w:pPr>
        <w:ind w:left="709" w:hanging="567"/>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0D16B6B4" w:rsidR="006E5EA2" w:rsidRDefault="006E5EA2" w:rsidP="006E5EA2">
      <w:pPr>
        <w:ind w:left="709" w:hanging="567"/>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73EF99B4" w14:textId="77777777" w:rsidR="00085EF6" w:rsidRDefault="00085EF6" w:rsidP="00C731DC">
      <w:pPr>
        <w:ind w:left="709"/>
        <w:jc w:val="both"/>
        <w:rPr>
          <w:rFonts w:ascii="Arial" w:hAnsi="Arial" w:cs="Arial"/>
          <w:sz w:val="20"/>
          <w:szCs w:val="20"/>
        </w:rPr>
      </w:pPr>
    </w:p>
    <w:p w14:paraId="2640B7E6" w14:textId="77777777" w:rsidR="000F4054" w:rsidRDefault="000F4054" w:rsidP="00C731DC">
      <w:pPr>
        <w:ind w:left="709"/>
        <w:jc w:val="both"/>
        <w:rPr>
          <w:rFonts w:ascii="Arial" w:hAnsi="Arial" w:cs="Arial"/>
          <w:sz w:val="20"/>
          <w:szCs w:val="20"/>
        </w:rPr>
      </w:pPr>
    </w:p>
    <w:p w14:paraId="2EBFECD4" w14:textId="271C4787"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PERIODICO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E26292D" w14:textId="13A941B9" w:rsidR="005F3DEE" w:rsidRPr="00901964" w:rsidRDefault="0077266D" w:rsidP="0077266D">
      <w:pPr>
        <w:ind w:left="709"/>
        <w:jc w:val="both"/>
        <w:rPr>
          <w:rFonts w:ascii="Arial" w:hAnsi="Arial" w:cs="Arial"/>
          <w:sz w:val="20"/>
          <w:szCs w:val="20"/>
          <w:lang w:val="es-MX"/>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r w:rsidR="00752C47" w:rsidRPr="00901964">
        <w:rPr>
          <w:rFonts w:ascii="Arial" w:hAnsi="Arial" w:cs="Arial"/>
          <w:b/>
          <w:sz w:val="20"/>
          <w:szCs w:val="20"/>
        </w:rPr>
        <w:br w:type="page"/>
      </w:r>
      <w:r w:rsidR="005F3DEE"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77777777"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w:t>
      </w:r>
      <w:proofErr w:type="gramStart"/>
      <w:r w:rsidRPr="00D845E7">
        <w:rPr>
          <w:rFonts w:ascii="Arial" w:hAnsi="Arial" w:cs="Arial"/>
          <w:b w:val="0"/>
          <w:sz w:val="20"/>
          <w:szCs w:val="20"/>
        </w:rPr>
        <w:t>fracciones  VI</w:t>
      </w:r>
      <w:proofErr w:type="gramEnd"/>
      <w:r w:rsidRPr="00D845E7">
        <w:rPr>
          <w:rFonts w:ascii="Arial" w:hAnsi="Arial" w:cs="Arial"/>
          <w:b w:val="0"/>
          <w:sz w:val="20"/>
          <w:szCs w:val="20"/>
        </w:rPr>
        <w:t xml:space="preserve">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 xml:space="preserve">Se reforman los artículos 187, fracciones XII y XIV; 191; 205, fracción XX; 209, fracción </w:t>
      </w:r>
      <w:proofErr w:type="gramStart"/>
      <w:r w:rsidRPr="00D845E7">
        <w:rPr>
          <w:rFonts w:ascii="Arial" w:hAnsi="Arial" w:cs="Arial"/>
          <w:sz w:val="20"/>
          <w:szCs w:val="20"/>
        </w:rPr>
        <w:t>V;  se</w:t>
      </w:r>
      <w:proofErr w:type="gramEnd"/>
      <w:r w:rsidRPr="00D845E7">
        <w:rPr>
          <w:rFonts w:ascii="Arial" w:hAnsi="Arial" w:cs="Arial"/>
          <w:sz w:val="20"/>
          <w:szCs w:val="20"/>
        </w:rPr>
        <w:t xml:space="preserv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3E81FCAE" w14:textId="77777777" w:rsidR="004C420F" w:rsidRDefault="004C420F" w:rsidP="00FE6C3B">
      <w:pPr>
        <w:ind w:left="1134" w:right="48"/>
        <w:jc w:val="both"/>
        <w:rPr>
          <w:rFonts w:ascii="Arial" w:hAnsi="Arial" w:cs="Arial"/>
          <w:i/>
          <w:sz w:val="20"/>
          <w:szCs w:val="20"/>
        </w:rPr>
      </w:pPr>
    </w:p>
    <w:p w14:paraId="770D01C5" w14:textId="77777777" w:rsidR="000953BB" w:rsidRDefault="000953BB" w:rsidP="00FE6C3B">
      <w:pPr>
        <w:ind w:left="1134" w:right="48"/>
        <w:jc w:val="both"/>
        <w:rPr>
          <w:rFonts w:ascii="Arial" w:hAnsi="Arial" w:cs="Arial"/>
          <w:i/>
          <w:sz w:val="20"/>
          <w:szCs w:val="20"/>
        </w:rPr>
      </w:pPr>
    </w:p>
    <w:p w14:paraId="19C682E7" w14:textId="77777777" w:rsidR="000953BB" w:rsidRDefault="000953BB" w:rsidP="00FE6C3B">
      <w:pPr>
        <w:ind w:left="1134" w:right="48"/>
        <w:jc w:val="both"/>
        <w:rPr>
          <w:rFonts w:ascii="Arial" w:hAnsi="Arial" w:cs="Arial"/>
          <w:i/>
          <w:sz w:val="20"/>
          <w:szCs w:val="20"/>
        </w:rPr>
      </w:pPr>
    </w:p>
    <w:p w14:paraId="4EA35FC3" w14:textId="77777777" w:rsidR="000953BB" w:rsidRPr="00D845E7" w:rsidRDefault="000953BB" w:rsidP="00FE6C3B">
      <w:pPr>
        <w:ind w:left="1134"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2C34E7F8" w14:textId="77777777" w:rsidR="00DC21E8" w:rsidRPr="00D845E7" w:rsidRDefault="00DC21E8"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Pr="00D845E7"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lastRenderedPageBreak/>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175A47">
      <w:pPr>
        <w:ind w:left="567"/>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77777777"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77777777"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63.    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0F1C77">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1A8522A6"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 </w:t>
      </w:r>
      <w:r>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77EBF3B5"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0B1B70FC" w:rsidR="00881AC7" w:rsidRPr="00883514" w:rsidRDefault="00C071C5" w:rsidP="00C071C5">
      <w:pPr>
        <w:autoSpaceDE w:val="0"/>
        <w:autoSpaceDN w:val="0"/>
        <w:adjustRightInd w:val="0"/>
        <w:ind w:left="426" w:right="-1"/>
        <w:jc w:val="both"/>
        <w:rPr>
          <w:rFonts w:ascii="Arial" w:hAnsi="Arial" w:cs="Arial"/>
          <w:sz w:val="20"/>
          <w:szCs w:val="20"/>
        </w:rPr>
      </w:pPr>
      <w:r w:rsidRPr="00615A89">
        <w:rPr>
          <w:rFonts w:ascii="Arial" w:hAnsi="Arial" w:cs="Arial"/>
          <w:b/>
          <w:bCs/>
          <w:sz w:val="20"/>
          <w:szCs w:val="20"/>
        </w:rPr>
        <w:t>ARTÍCULO PRIMERO.</w:t>
      </w:r>
      <w:r w:rsidRPr="00C071C5">
        <w:rPr>
          <w:rFonts w:ascii="Arial" w:hAnsi="Arial" w:cs="Arial"/>
          <w:sz w:val="20"/>
          <w:szCs w:val="20"/>
        </w:rPr>
        <w:t xml:space="preserve"> Se reforma el artículo 156; y se adiciona el artículo 45 Te</w:t>
      </w:r>
      <w:r>
        <w:rPr>
          <w:rFonts w:ascii="Arial" w:hAnsi="Arial" w:cs="Arial"/>
          <w:sz w:val="20"/>
          <w:szCs w:val="20"/>
        </w:rPr>
        <w:t>r</w:t>
      </w:r>
      <w:r w:rsidR="00615A89">
        <w:rPr>
          <w:rFonts w:ascii="Arial" w:hAnsi="Arial" w:cs="Arial"/>
          <w:sz w:val="20"/>
          <w:szCs w:val="20"/>
        </w:rPr>
        <w:t>.</w:t>
      </w:r>
    </w:p>
    <w:sectPr w:rsidR="00881AC7" w:rsidRPr="00883514" w:rsidSect="00FE6C3B">
      <w:headerReference w:type="default" r:id="rId126"/>
      <w:footerReference w:type="even" r:id="rId127"/>
      <w:footerReference w:type="default" r:id="rId128"/>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01A1E" w14:textId="77777777" w:rsidR="009B0B3A" w:rsidRDefault="009B0B3A">
      <w:r>
        <w:separator/>
      </w:r>
    </w:p>
  </w:endnote>
  <w:endnote w:type="continuationSeparator" w:id="0">
    <w:p w14:paraId="5640B714" w14:textId="77777777" w:rsidR="009B0B3A" w:rsidRDefault="009B0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9FA5" w14:textId="77777777" w:rsidR="009B0B3A" w:rsidRDefault="009B0B3A">
      <w:r>
        <w:separator/>
      </w:r>
    </w:p>
  </w:footnote>
  <w:footnote w:type="continuationSeparator" w:id="0">
    <w:p w14:paraId="610E6BE0" w14:textId="77777777" w:rsidR="009B0B3A" w:rsidRDefault="009B0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D8F"/>
    <w:rsid w:val="00014117"/>
    <w:rsid w:val="00015C21"/>
    <w:rsid w:val="000163D2"/>
    <w:rsid w:val="00016D1F"/>
    <w:rsid w:val="000214AD"/>
    <w:rsid w:val="00024A48"/>
    <w:rsid w:val="00032ACF"/>
    <w:rsid w:val="0004090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82E68"/>
    <w:rsid w:val="00085879"/>
    <w:rsid w:val="00085EF6"/>
    <w:rsid w:val="000867E7"/>
    <w:rsid w:val="000953BB"/>
    <w:rsid w:val="00095E88"/>
    <w:rsid w:val="000972A6"/>
    <w:rsid w:val="00097566"/>
    <w:rsid w:val="000A175C"/>
    <w:rsid w:val="000A1F3E"/>
    <w:rsid w:val="000A6DF0"/>
    <w:rsid w:val="000B1241"/>
    <w:rsid w:val="000B4C3E"/>
    <w:rsid w:val="000C3457"/>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7538"/>
    <w:rsid w:val="0010761E"/>
    <w:rsid w:val="00113DEA"/>
    <w:rsid w:val="00120405"/>
    <w:rsid w:val="00120E60"/>
    <w:rsid w:val="001227CC"/>
    <w:rsid w:val="0012319A"/>
    <w:rsid w:val="00125CC0"/>
    <w:rsid w:val="00131C63"/>
    <w:rsid w:val="0013396F"/>
    <w:rsid w:val="00143EAF"/>
    <w:rsid w:val="001454AF"/>
    <w:rsid w:val="00145820"/>
    <w:rsid w:val="001553F0"/>
    <w:rsid w:val="001632FC"/>
    <w:rsid w:val="00163BD4"/>
    <w:rsid w:val="00164348"/>
    <w:rsid w:val="001650E9"/>
    <w:rsid w:val="00171DB8"/>
    <w:rsid w:val="001738E6"/>
    <w:rsid w:val="00174444"/>
    <w:rsid w:val="00174A76"/>
    <w:rsid w:val="00175A47"/>
    <w:rsid w:val="0017691C"/>
    <w:rsid w:val="00180788"/>
    <w:rsid w:val="00186BBD"/>
    <w:rsid w:val="00194D66"/>
    <w:rsid w:val="00197A5B"/>
    <w:rsid w:val="001A32F8"/>
    <w:rsid w:val="001B02AB"/>
    <w:rsid w:val="001C03DE"/>
    <w:rsid w:val="001C1176"/>
    <w:rsid w:val="001D6797"/>
    <w:rsid w:val="001D7969"/>
    <w:rsid w:val="001E0247"/>
    <w:rsid w:val="001E59D9"/>
    <w:rsid w:val="001F10C3"/>
    <w:rsid w:val="001F1117"/>
    <w:rsid w:val="001F1CAC"/>
    <w:rsid w:val="001F3009"/>
    <w:rsid w:val="001F34BE"/>
    <w:rsid w:val="001F3641"/>
    <w:rsid w:val="001F56F9"/>
    <w:rsid w:val="00201142"/>
    <w:rsid w:val="00211A1B"/>
    <w:rsid w:val="0021787A"/>
    <w:rsid w:val="0022149C"/>
    <w:rsid w:val="00221A79"/>
    <w:rsid w:val="00232441"/>
    <w:rsid w:val="00234AC1"/>
    <w:rsid w:val="002410D2"/>
    <w:rsid w:val="00244E89"/>
    <w:rsid w:val="00245F1E"/>
    <w:rsid w:val="00253A7D"/>
    <w:rsid w:val="00254591"/>
    <w:rsid w:val="00256433"/>
    <w:rsid w:val="002605CF"/>
    <w:rsid w:val="00261606"/>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2FFE"/>
    <w:rsid w:val="0031138F"/>
    <w:rsid w:val="00314E38"/>
    <w:rsid w:val="00316E9C"/>
    <w:rsid w:val="00317E3A"/>
    <w:rsid w:val="00321881"/>
    <w:rsid w:val="00321BEE"/>
    <w:rsid w:val="00322358"/>
    <w:rsid w:val="00325591"/>
    <w:rsid w:val="0032604E"/>
    <w:rsid w:val="00331E53"/>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5800"/>
    <w:rsid w:val="00376495"/>
    <w:rsid w:val="0037755A"/>
    <w:rsid w:val="00383716"/>
    <w:rsid w:val="00383B16"/>
    <w:rsid w:val="00384411"/>
    <w:rsid w:val="00385617"/>
    <w:rsid w:val="00391FD8"/>
    <w:rsid w:val="003974E1"/>
    <w:rsid w:val="003A4469"/>
    <w:rsid w:val="003A4881"/>
    <w:rsid w:val="003A5DDB"/>
    <w:rsid w:val="003A6CED"/>
    <w:rsid w:val="003A7169"/>
    <w:rsid w:val="003B2C20"/>
    <w:rsid w:val="003B353B"/>
    <w:rsid w:val="003C07C2"/>
    <w:rsid w:val="003C08AE"/>
    <w:rsid w:val="003C0ABC"/>
    <w:rsid w:val="003C37AE"/>
    <w:rsid w:val="003C4F57"/>
    <w:rsid w:val="003D2691"/>
    <w:rsid w:val="003D3007"/>
    <w:rsid w:val="003E67F4"/>
    <w:rsid w:val="003F5395"/>
    <w:rsid w:val="004002BB"/>
    <w:rsid w:val="00400C23"/>
    <w:rsid w:val="004011DE"/>
    <w:rsid w:val="0040210A"/>
    <w:rsid w:val="00404746"/>
    <w:rsid w:val="004108A8"/>
    <w:rsid w:val="00410A63"/>
    <w:rsid w:val="00411F2A"/>
    <w:rsid w:val="00412790"/>
    <w:rsid w:val="00412B90"/>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70315"/>
    <w:rsid w:val="00470CFD"/>
    <w:rsid w:val="00475632"/>
    <w:rsid w:val="0048058C"/>
    <w:rsid w:val="004820F0"/>
    <w:rsid w:val="00482329"/>
    <w:rsid w:val="00482F2B"/>
    <w:rsid w:val="0048380F"/>
    <w:rsid w:val="00484381"/>
    <w:rsid w:val="0049090B"/>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5B48"/>
    <w:rsid w:val="00526C6F"/>
    <w:rsid w:val="00532071"/>
    <w:rsid w:val="00534198"/>
    <w:rsid w:val="005348DE"/>
    <w:rsid w:val="005364E3"/>
    <w:rsid w:val="005367DD"/>
    <w:rsid w:val="005407C7"/>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E4CDD"/>
    <w:rsid w:val="005F1954"/>
    <w:rsid w:val="005F1F4D"/>
    <w:rsid w:val="005F26D3"/>
    <w:rsid w:val="005F304E"/>
    <w:rsid w:val="005F3DEE"/>
    <w:rsid w:val="005F4484"/>
    <w:rsid w:val="005F5F0D"/>
    <w:rsid w:val="005F7C8C"/>
    <w:rsid w:val="006001CD"/>
    <w:rsid w:val="006034D6"/>
    <w:rsid w:val="00604926"/>
    <w:rsid w:val="006075B1"/>
    <w:rsid w:val="00610797"/>
    <w:rsid w:val="00613357"/>
    <w:rsid w:val="00615A89"/>
    <w:rsid w:val="00623898"/>
    <w:rsid w:val="00626999"/>
    <w:rsid w:val="00627A2E"/>
    <w:rsid w:val="00630685"/>
    <w:rsid w:val="006328A9"/>
    <w:rsid w:val="006341DB"/>
    <w:rsid w:val="0063626C"/>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8173C"/>
    <w:rsid w:val="0068315C"/>
    <w:rsid w:val="00685AC1"/>
    <w:rsid w:val="00687E56"/>
    <w:rsid w:val="006938B7"/>
    <w:rsid w:val="00695A93"/>
    <w:rsid w:val="00695FC4"/>
    <w:rsid w:val="00697B6A"/>
    <w:rsid w:val="006A0DCC"/>
    <w:rsid w:val="006A132F"/>
    <w:rsid w:val="006A1DFE"/>
    <w:rsid w:val="006A4794"/>
    <w:rsid w:val="006C7955"/>
    <w:rsid w:val="006C7DA7"/>
    <w:rsid w:val="006D35E4"/>
    <w:rsid w:val="006D3943"/>
    <w:rsid w:val="006D6FE9"/>
    <w:rsid w:val="006E1883"/>
    <w:rsid w:val="006E3534"/>
    <w:rsid w:val="006E5EA2"/>
    <w:rsid w:val="006E72DE"/>
    <w:rsid w:val="006E7390"/>
    <w:rsid w:val="006F0C79"/>
    <w:rsid w:val="006F5C57"/>
    <w:rsid w:val="0070274F"/>
    <w:rsid w:val="00703369"/>
    <w:rsid w:val="00705EC9"/>
    <w:rsid w:val="00707F5B"/>
    <w:rsid w:val="00710009"/>
    <w:rsid w:val="007104A3"/>
    <w:rsid w:val="007117F5"/>
    <w:rsid w:val="00711E36"/>
    <w:rsid w:val="007160CB"/>
    <w:rsid w:val="007160E4"/>
    <w:rsid w:val="00716CC0"/>
    <w:rsid w:val="0071703C"/>
    <w:rsid w:val="007212E1"/>
    <w:rsid w:val="00721970"/>
    <w:rsid w:val="00741E6D"/>
    <w:rsid w:val="00745459"/>
    <w:rsid w:val="00752C47"/>
    <w:rsid w:val="00757381"/>
    <w:rsid w:val="00760E89"/>
    <w:rsid w:val="0076452D"/>
    <w:rsid w:val="00764575"/>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D44"/>
    <w:rsid w:val="007E2B93"/>
    <w:rsid w:val="007E7C2B"/>
    <w:rsid w:val="007F53A6"/>
    <w:rsid w:val="00800825"/>
    <w:rsid w:val="008023C1"/>
    <w:rsid w:val="008025CE"/>
    <w:rsid w:val="00803ECC"/>
    <w:rsid w:val="00805596"/>
    <w:rsid w:val="00807B5A"/>
    <w:rsid w:val="0081060A"/>
    <w:rsid w:val="00812CA1"/>
    <w:rsid w:val="00814826"/>
    <w:rsid w:val="00815123"/>
    <w:rsid w:val="00815375"/>
    <w:rsid w:val="00815936"/>
    <w:rsid w:val="00820201"/>
    <w:rsid w:val="00822197"/>
    <w:rsid w:val="00826688"/>
    <w:rsid w:val="00831087"/>
    <w:rsid w:val="00836E53"/>
    <w:rsid w:val="0083728B"/>
    <w:rsid w:val="00841EFC"/>
    <w:rsid w:val="00845305"/>
    <w:rsid w:val="00845D93"/>
    <w:rsid w:val="008460AB"/>
    <w:rsid w:val="0084717D"/>
    <w:rsid w:val="008477F9"/>
    <w:rsid w:val="00864415"/>
    <w:rsid w:val="00865BA3"/>
    <w:rsid w:val="00872D28"/>
    <w:rsid w:val="00872FEC"/>
    <w:rsid w:val="00873BEB"/>
    <w:rsid w:val="0087699B"/>
    <w:rsid w:val="008776AB"/>
    <w:rsid w:val="008778A4"/>
    <w:rsid w:val="00881AC7"/>
    <w:rsid w:val="00883514"/>
    <w:rsid w:val="00885CF2"/>
    <w:rsid w:val="008904B1"/>
    <w:rsid w:val="0089215C"/>
    <w:rsid w:val="0089502C"/>
    <w:rsid w:val="008977A0"/>
    <w:rsid w:val="008A34D3"/>
    <w:rsid w:val="008A513E"/>
    <w:rsid w:val="008A6928"/>
    <w:rsid w:val="008B337C"/>
    <w:rsid w:val="008B39B6"/>
    <w:rsid w:val="008B4188"/>
    <w:rsid w:val="008B7D19"/>
    <w:rsid w:val="008C003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424F"/>
    <w:rsid w:val="009B08DE"/>
    <w:rsid w:val="009B0B3A"/>
    <w:rsid w:val="009B0B3E"/>
    <w:rsid w:val="009B0BBB"/>
    <w:rsid w:val="009B114C"/>
    <w:rsid w:val="009B3260"/>
    <w:rsid w:val="009B4410"/>
    <w:rsid w:val="009C1160"/>
    <w:rsid w:val="009D5653"/>
    <w:rsid w:val="009D65D1"/>
    <w:rsid w:val="009E415E"/>
    <w:rsid w:val="009E6A25"/>
    <w:rsid w:val="009F338D"/>
    <w:rsid w:val="009F781A"/>
    <w:rsid w:val="00A026DD"/>
    <w:rsid w:val="00A05785"/>
    <w:rsid w:val="00A1313D"/>
    <w:rsid w:val="00A24C06"/>
    <w:rsid w:val="00A26045"/>
    <w:rsid w:val="00A27AAE"/>
    <w:rsid w:val="00A33A74"/>
    <w:rsid w:val="00A33DAB"/>
    <w:rsid w:val="00A3701F"/>
    <w:rsid w:val="00A372FA"/>
    <w:rsid w:val="00A43D33"/>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5A31"/>
    <w:rsid w:val="00B4603D"/>
    <w:rsid w:val="00B51097"/>
    <w:rsid w:val="00B577E7"/>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215B"/>
    <w:rsid w:val="00B943C8"/>
    <w:rsid w:val="00B96D44"/>
    <w:rsid w:val="00B97087"/>
    <w:rsid w:val="00BA1592"/>
    <w:rsid w:val="00BB0DE9"/>
    <w:rsid w:val="00BB12D6"/>
    <w:rsid w:val="00BB36E0"/>
    <w:rsid w:val="00BB6183"/>
    <w:rsid w:val="00BC14A8"/>
    <w:rsid w:val="00BC2484"/>
    <w:rsid w:val="00BC32E1"/>
    <w:rsid w:val="00BC3316"/>
    <w:rsid w:val="00BD0B70"/>
    <w:rsid w:val="00BD448B"/>
    <w:rsid w:val="00BD582C"/>
    <w:rsid w:val="00BE2413"/>
    <w:rsid w:val="00BE676E"/>
    <w:rsid w:val="00BE79F4"/>
    <w:rsid w:val="00BF025C"/>
    <w:rsid w:val="00C015CD"/>
    <w:rsid w:val="00C03C39"/>
    <w:rsid w:val="00C057A8"/>
    <w:rsid w:val="00C05F56"/>
    <w:rsid w:val="00C06728"/>
    <w:rsid w:val="00C071C5"/>
    <w:rsid w:val="00C21244"/>
    <w:rsid w:val="00C212FC"/>
    <w:rsid w:val="00C21310"/>
    <w:rsid w:val="00C237CD"/>
    <w:rsid w:val="00C27A94"/>
    <w:rsid w:val="00C318E1"/>
    <w:rsid w:val="00C335D7"/>
    <w:rsid w:val="00C341C0"/>
    <w:rsid w:val="00C34FF4"/>
    <w:rsid w:val="00C361B2"/>
    <w:rsid w:val="00C40812"/>
    <w:rsid w:val="00C44622"/>
    <w:rsid w:val="00C4513C"/>
    <w:rsid w:val="00C458CE"/>
    <w:rsid w:val="00C50976"/>
    <w:rsid w:val="00C53F9B"/>
    <w:rsid w:val="00C5453E"/>
    <w:rsid w:val="00C653C1"/>
    <w:rsid w:val="00C731DC"/>
    <w:rsid w:val="00C75A2F"/>
    <w:rsid w:val="00C76B30"/>
    <w:rsid w:val="00C81EB6"/>
    <w:rsid w:val="00C85A94"/>
    <w:rsid w:val="00C860E7"/>
    <w:rsid w:val="00C863E5"/>
    <w:rsid w:val="00C9260E"/>
    <w:rsid w:val="00C97C52"/>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4827"/>
    <w:rsid w:val="00CE103A"/>
    <w:rsid w:val="00CE653A"/>
    <w:rsid w:val="00CF2A68"/>
    <w:rsid w:val="00CF4025"/>
    <w:rsid w:val="00CF5BAC"/>
    <w:rsid w:val="00CF5CDF"/>
    <w:rsid w:val="00CF7123"/>
    <w:rsid w:val="00D03F8E"/>
    <w:rsid w:val="00D04F9C"/>
    <w:rsid w:val="00D05772"/>
    <w:rsid w:val="00D11781"/>
    <w:rsid w:val="00D11FAF"/>
    <w:rsid w:val="00D13800"/>
    <w:rsid w:val="00D13B26"/>
    <w:rsid w:val="00D17A8D"/>
    <w:rsid w:val="00D200C4"/>
    <w:rsid w:val="00D20767"/>
    <w:rsid w:val="00D245F6"/>
    <w:rsid w:val="00D24A36"/>
    <w:rsid w:val="00D25C6C"/>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DB"/>
    <w:rsid w:val="00DD0725"/>
    <w:rsid w:val="00DD09A1"/>
    <w:rsid w:val="00DD1FFF"/>
    <w:rsid w:val="00DD48BD"/>
    <w:rsid w:val="00DD4FE8"/>
    <w:rsid w:val="00DD5D0D"/>
    <w:rsid w:val="00DE1CA4"/>
    <w:rsid w:val="00DE5758"/>
    <w:rsid w:val="00DE7309"/>
    <w:rsid w:val="00DF1301"/>
    <w:rsid w:val="00DF4A7A"/>
    <w:rsid w:val="00E03B44"/>
    <w:rsid w:val="00E05D6A"/>
    <w:rsid w:val="00E16ABE"/>
    <w:rsid w:val="00E20D21"/>
    <w:rsid w:val="00E20FA0"/>
    <w:rsid w:val="00E22BB9"/>
    <w:rsid w:val="00E23FC7"/>
    <w:rsid w:val="00E24230"/>
    <w:rsid w:val="00E3186E"/>
    <w:rsid w:val="00E325B0"/>
    <w:rsid w:val="00E34A4B"/>
    <w:rsid w:val="00E372EA"/>
    <w:rsid w:val="00E41BDD"/>
    <w:rsid w:val="00E430C9"/>
    <w:rsid w:val="00E44BBC"/>
    <w:rsid w:val="00E464E2"/>
    <w:rsid w:val="00E50E48"/>
    <w:rsid w:val="00E51E9F"/>
    <w:rsid w:val="00E5244B"/>
    <w:rsid w:val="00E54862"/>
    <w:rsid w:val="00E57632"/>
    <w:rsid w:val="00E70759"/>
    <w:rsid w:val="00E747B7"/>
    <w:rsid w:val="00E759A8"/>
    <w:rsid w:val="00E80502"/>
    <w:rsid w:val="00E81931"/>
    <w:rsid w:val="00E82663"/>
    <w:rsid w:val="00E82E8F"/>
    <w:rsid w:val="00E832D0"/>
    <w:rsid w:val="00E87AF3"/>
    <w:rsid w:val="00E90CF6"/>
    <w:rsid w:val="00E934A9"/>
    <w:rsid w:val="00E94DEF"/>
    <w:rsid w:val="00EA0AA1"/>
    <w:rsid w:val="00EA168E"/>
    <w:rsid w:val="00EA188B"/>
    <w:rsid w:val="00EA4E2B"/>
    <w:rsid w:val="00EA5AEE"/>
    <w:rsid w:val="00EA65FC"/>
    <w:rsid w:val="00EB3BA3"/>
    <w:rsid w:val="00EC0981"/>
    <w:rsid w:val="00EC75C0"/>
    <w:rsid w:val="00ED1AD0"/>
    <w:rsid w:val="00ED1B6A"/>
    <w:rsid w:val="00EE0333"/>
    <w:rsid w:val="00EE2D1B"/>
    <w:rsid w:val="00EE5898"/>
    <w:rsid w:val="00EF00B9"/>
    <w:rsid w:val="00EF2428"/>
    <w:rsid w:val="00EF2600"/>
    <w:rsid w:val="00EF4861"/>
    <w:rsid w:val="00F0102B"/>
    <w:rsid w:val="00F01E8D"/>
    <w:rsid w:val="00F021C7"/>
    <w:rsid w:val="00F05EC9"/>
    <w:rsid w:val="00F0692C"/>
    <w:rsid w:val="00F075A7"/>
    <w:rsid w:val="00F078A6"/>
    <w:rsid w:val="00F153B1"/>
    <w:rsid w:val="00F210B7"/>
    <w:rsid w:val="00F22668"/>
    <w:rsid w:val="00F278D7"/>
    <w:rsid w:val="00F279DB"/>
    <w:rsid w:val="00F27A78"/>
    <w:rsid w:val="00F34EC2"/>
    <w:rsid w:val="00F419B1"/>
    <w:rsid w:val="00F42DD1"/>
    <w:rsid w:val="00F43989"/>
    <w:rsid w:val="00F449AA"/>
    <w:rsid w:val="00F54A6D"/>
    <w:rsid w:val="00F57903"/>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DBE"/>
    <w:rsid w:val="00FD0B13"/>
    <w:rsid w:val="00FD51AF"/>
    <w:rsid w:val="00FD5233"/>
    <w:rsid w:val="00FD72C2"/>
    <w:rsid w:val="00FE1953"/>
    <w:rsid w:val="00FE2D03"/>
    <w:rsid w:val="00FE6C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5/11/cl-142-261125.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3/02/cxlviii-22-210223.pdf" TargetMode="External"/><Relationship Id="rId47"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68" Type="http://schemas.openxmlformats.org/officeDocument/2006/relationships/hyperlink" Target="https://po.tamaulipas.gob.mx/wp-content/uploads/2023/06/cxlviii-67-060623.pdf" TargetMode="External"/><Relationship Id="rId84" Type="http://schemas.openxmlformats.org/officeDocument/2006/relationships/hyperlink" Target="http://po.tamaulipas.gob.mx/wp-content/uploads/2024/10/cxlix-124-151024-EV.pdf" TargetMode="External"/><Relationship Id="rId89" Type="http://schemas.openxmlformats.org/officeDocument/2006/relationships/hyperlink" Target="https://po.tamaulipas.gob.mx/wp-content/uploads/2024/06/cxlix-74-190624.pdf" TargetMode="External"/><Relationship Id="rId112" Type="http://schemas.openxmlformats.org/officeDocument/2006/relationships/hyperlink" Target="https://po.tamaulipas.gob.mx/wp-content/uploads/2026/02/cli-20-170226.pdf" TargetMode="External"/><Relationship Id="rId16" Type="http://schemas.openxmlformats.org/officeDocument/2006/relationships/hyperlink" Target="https://po.tamaulipas.gob.mx/wp-content/uploads/2025/09/cl-Ext-No.38-050925.pdf" TargetMode="External"/><Relationship Id="rId107" Type="http://schemas.openxmlformats.org/officeDocument/2006/relationships/hyperlink" Target="https://po.tamaulipas.gob.mx/wp-content/uploads/2023/02/cxlviii-22-210223.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2/05/cxlvii-54-050522F.pdf" TargetMode="External"/><Relationship Id="rId37" Type="http://schemas.openxmlformats.org/officeDocument/2006/relationships/hyperlink" Target="https://po.tamaulipas.gob.mx/wp-content/uploads/2023/06/cxlviii-67-060623.pdf" TargetMode="External"/><Relationship Id="rId53"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2/03/cxlvii-26-020322F.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4/06/cxlix-74-190624.pdf" TargetMode="External"/><Relationship Id="rId123" Type="http://schemas.openxmlformats.org/officeDocument/2006/relationships/hyperlink" Target="https://po.tamaulipas.gob.mx/wp-content/uploads/2026/03/cli-Ext-No.12-090326.pdf" TargetMode="External"/><Relationship Id="rId128" Type="http://schemas.openxmlformats.org/officeDocument/2006/relationships/footer" Target="footer2.xml"/><Relationship Id="rId5" Type="http://schemas.openxmlformats.org/officeDocument/2006/relationships/webSettings" Target="webSettings.xml"/><Relationship Id="rId90" Type="http://schemas.openxmlformats.org/officeDocument/2006/relationships/hyperlink" Target="http://po.tamaulipas.gob.mx/wp-content/uploads/2024/10/cxlix-124-151024-EV.pdf" TargetMode="External"/><Relationship Id="rId95" Type="http://schemas.openxmlformats.org/officeDocument/2006/relationships/hyperlink" Target="https://po.tamaulipas.gob.mx/wp-content/uploads/2026/01/cli-12-280126.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4/06/cxlix-74-190624.pdf" TargetMode="External"/><Relationship Id="rId48" Type="http://schemas.openxmlformats.org/officeDocument/2006/relationships/hyperlink" Target="https://po.tamaulipas.gob.mx/wp-content/uploads/2025/09/cl-Ext-No.38-050925.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4/05/cxlix-64-280524.pdf" TargetMode="External"/><Relationship Id="rId118" Type="http://schemas.openxmlformats.org/officeDocument/2006/relationships/hyperlink" Target="https://po.tamaulipas.gob.mx/wp-content/uploads/2025/02/cl-23-200225.pdf" TargetMode="External"/><Relationship Id="rId80" Type="http://schemas.openxmlformats.org/officeDocument/2006/relationships/hyperlink" Target="https://po.tamaulipas.gob.mx/wp-content/uploads/2024/06/cxlix-74-190624.pdf" TargetMode="External"/><Relationship Id="rId85" Type="http://schemas.openxmlformats.org/officeDocument/2006/relationships/hyperlink" Target="https://po.tamaulipas.gob.mx/wp-content/uploads/2023/06/cxlviii-67-060623.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5/02/cl-23-200225.pdf" TargetMode="External"/><Relationship Id="rId38" Type="http://schemas.openxmlformats.org/officeDocument/2006/relationships/hyperlink" Target="https://po.tamaulipas.gob.mx/wp-content/uploads/2023/02/cxlviii-22-210223.pdf" TargetMode="External"/><Relationship Id="rId59" Type="http://schemas.openxmlformats.org/officeDocument/2006/relationships/hyperlink" Target="https://po.tamaulipas.gob.mx/wp-content/uploads/2025/02/cl-23-200225.pdf" TargetMode="External"/><Relationship Id="rId103" Type="http://schemas.openxmlformats.org/officeDocument/2006/relationships/hyperlink" Target="https://po.tamaulipas.gob.mx/wp-content/uploads/2024/06/cxlix-74-190624.pdf" TargetMode="External"/><Relationship Id="rId108" Type="http://schemas.openxmlformats.org/officeDocument/2006/relationships/hyperlink" Target="https://po.tamaulipas.gob.mx/wp-content/uploads/2023/02/cxlviii-22-210223.pdf" TargetMode="External"/><Relationship Id="rId124" Type="http://schemas.openxmlformats.org/officeDocument/2006/relationships/hyperlink" Target="https://po.tamaulipas.gob.mx/wp-content/uploads/2023/06/cxlviii-67-060623.pdf" TargetMode="External"/><Relationship Id="rId129" Type="http://schemas.openxmlformats.org/officeDocument/2006/relationships/fontTable" Target="fontTable.xml"/><Relationship Id="rId5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12/cxlvii-148-131222.pdf" TargetMode="External"/><Relationship Id="rId75" Type="http://schemas.openxmlformats.org/officeDocument/2006/relationships/hyperlink" Target="https://po.tamaulipas.gob.mx/wp-content/uploads/2022/03/cxlvii-26-020322F.pdf" TargetMode="External"/><Relationship Id="rId91" Type="http://schemas.openxmlformats.org/officeDocument/2006/relationships/hyperlink" Target="http://po.tamaulipas.gob.mx/wp-content/uploads/2024/10/cxlix-124-151024-EV.pdf" TargetMode="External"/><Relationship Id="rId96" Type="http://schemas.openxmlformats.org/officeDocument/2006/relationships/hyperlink" Target="https://po.tamaulipas.gob.mx/wp-content/uploads/2024/06/cxlix-74-190624.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5/09/cl-Ext-No.38-050925.pdf" TargetMode="External"/><Relationship Id="rId114" Type="http://schemas.openxmlformats.org/officeDocument/2006/relationships/hyperlink" Target="https://po.tamaulipas.gob.mx/wp-content/uploads/2024/05/cxlix-64-280524.pdf" TargetMode="External"/><Relationship Id="rId119" Type="http://schemas.openxmlformats.org/officeDocument/2006/relationships/hyperlink" Target="https://po.tamaulipas.gob.mx/wp-content/uploads/2025/02/cl-23-200225.pdf" TargetMode="External"/><Relationship Id="rId44" Type="http://schemas.openxmlformats.org/officeDocument/2006/relationships/hyperlink" Target="https://po.tamaulipas.gob.mx/wp-content/uploads/2024/06/cxlix-74-190624.pdf" TargetMode="External"/><Relationship Id="rId60" Type="http://schemas.openxmlformats.org/officeDocument/2006/relationships/hyperlink" Target="https://po.tamaulipas.gob.mx/wp-content/uploads/2026/01/cli-12-280126.pdf" TargetMode="External"/><Relationship Id="rId65" Type="http://schemas.openxmlformats.org/officeDocument/2006/relationships/hyperlink" Target="https://po.tamaulipas.gob.mx/wp-content/uploads/2024/06/cxlix-74-190624.pdf" TargetMode="External"/><Relationship Id="rId81" Type="http://schemas.openxmlformats.org/officeDocument/2006/relationships/hyperlink" Target="https://po.tamaulipas.gob.mx/wp-content/uploads/2024/06/cxlix-74-190624.pdf" TargetMode="External"/><Relationship Id="rId86" Type="http://schemas.openxmlformats.org/officeDocument/2006/relationships/hyperlink" Target="https://po.tamaulipas.gob.mx/wp-content/uploads/2024/06/cxlix-74-190624.pdf" TargetMode="External"/><Relationship Id="rId130" Type="http://schemas.openxmlformats.org/officeDocument/2006/relationships/theme" Target="theme/theme1.xm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3/02/cxlviii-22-210223.pdf" TargetMode="External"/><Relationship Id="rId109" Type="http://schemas.openxmlformats.org/officeDocument/2006/relationships/hyperlink" Target="https://po.tamaulipas.gob.mx/wp-content/uploads/2024/06/cxlix-74-190624.pdf" TargetMode="External"/><Relationship Id="rId34" Type="http://schemas.openxmlformats.org/officeDocument/2006/relationships/hyperlink" Target="https://po.tamaulipas.gob.mx/wp-content/uploads/2024/06/cxlix-74-190624.pdf" TargetMode="External"/><Relationship Id="rId50" Type="http://schemas.openxmlformats.org/officeDocument/2006/relationships/hyperlink" Target="https://po.tamaulipas.gob.mx/wp-content/uploads/2025/09/cl-Ext-No.38-050925.pdf" TargetMode="External"/><Relationship Id="rId55" Type="http://schemas.openxmlformats.org/officeDocument/2006/relationships/hyperlink" Target="https://po.tamaulipas.gob.mx/wp-content/uploads/2023/10/cxlviii-123-121023.pdf" TargetMode="External"/><Relationship Id="rId76" Type="http://schemas.openxmlformats.org/officeDocument/2006/relationships/hyperlink" Target="https://po.tamaulipas.gob.mx/wp-content/uploads/2022/03/cxlvii-26-020322F.pdf" TargetMode="External"/><Relationship Id="rId97" Type="http://schemas.openxmlformats.org/officeDocument/2006/relationships/hyperlink" Target="https://po.tamaulipas.gob.mx/wp-content/uploads/2025/11/cl-143-271125.pdf" TargetMode="External"/><Relationship Id="rId104" Type="http://schemas.openxmlformats.org/officeDocument/2006/relationships/hyperlink" Target="https://po.tamaulipas.gob.mx/wp-content/uploads/2024/06/cxlix-74-190624.pdf" TargetMode="External"/><Relationship Id="rId120" Type="http://schemas.openxmlformats.org/officeDocument/2006/relationships/hyperlink" Target="https://po.tamaulipas.gob.mx/wp-content/uploads/2022/05/cxlvii-54-050522F.pdf" TargetMode="External"/><Relationship Id="rId125" Type="http://schemas.openxmlformats.org/officeDocument/2006/relationships/hyperlink" Target="https://po.tamaulipas.gob.mx/wp-content/uploads/2023/06/cxlviii-67-060623.pdf" TargetMode="Externa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s://po.tamaulipas.gob.mx/wp-content/uploads/2023/02/cxlviii-20-1502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4/06/cxlix-74-190624.pdf" TargetMode="External"/><Relationship Id="rId66" Type="http://schemas.openxmlformats.org/officeDocument/2006/relationships/hyperlink" Target="https://po.tamaulipas.gob.mx/wp-content/uploads/2024/06/cxlix-74-190624.pdf" TargetMode="External"/><Relationship Id="rId87" Type="http://schemas.openxmlformats.org/officeDocument/2006/relationships/hyperlink" Target="https://po.tamaulipas.gob.mx/wp-content/uploads/2023/06/cxlviii-67-060623.pdf" TargetMode="External"/><Relationship Id="rId110" Type="http://schemas.openxmlformats.org/officeDocument/2006/relationships/hyperlink" Target="https://po.tamaulipas.gob.mx/wp-content/uploads/2023/02/cxlviii-22-210223.pdf" TargetMode="External"/><Relationship Id="rId115" Type="http://schemas.openxmlformats.org/officeDocument/2006/relationships/hyperlink" Target="https://po.tamaulipas.gob.mx/wp-content/uploads/2024/05/cxlix-64-280524.pdf" TargetMode="External"/><Relationship Id="rId61" Type="http://schemas.openxmlformats.org/officeDocument/2006/relationships/hyperlink" Target="https://po.tamaulipas.gob.mx/wp-content/uploads/2025/09/cl-Ext-No.38-050925.pdf" TargetMode="External"/><Relationship Id="rId82" Type="http://schemas.openxmlformats.org/officeDocument/2006/relationships/hyperlink" Target="https://po.tamaulipas.gob.mx/wp-content/uploads/2024/06/cxlix-74-190624.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4/06/cxlix-74-190624.pdf" TargetMode="External"/><Relationship Id="rId56" Type="http://schemas.openxmlformats.org/officeDocument/2006/relationships/hyperlink" Target="https://po.tamaulipas.gob.mx/wp-content/uploads/2024/06/cxlix-74-190624.pdf" TargetMode="External"/><Relationship Id="rId77" Type="http://schemas.openxmlformats.org/officeDocument/2006/relationships/hyperlink" Target="https://po.tamaulipas.gob.mx/wp-content/uploads/2022/03/cxlvii-26-020322F.pdf" TargetMode="External"/><Relationship Id="rId100" Type="http://schemas.openxmlformats.org/officeDocument/2006/relationships/hyperlink" Target="https://po.tamaulipas.gob.mx/wp-content/uploads/2024/06/cxlix-74-190624.pdf" TargetMode="External"/><Relationship Id="rId105" Type="http://schemas.openxmlformats.org/officeDocument/2006/relationships/hyperlink" Target="https://po.tamaulipas.gob.mx/wp-content/uploads/2024/06/cxlix-74-190624.pdf" TargetMode="External"/><Relationship Id="rId12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3/02/cxlviii-20-150223.pdf" TargetMode="External"/><Relationship Id="rId98" Type="http://schemas.openxmlformats.org/officeDocument/2006/relationships/hyperlink" Target="https://po.tamaulipas.gob.mx/wp-content/uploads/2025/11/cl-143-271125.pdf" TargetMode="External"/><Relationship Id="rId121" Type="http://schemas.openxmlformats.org/officeDocument/2006/relationships/hyperlink" Target="https://po.tamaulipas.gob.mx/wp-content/uploads/2023/06/cxlviii-67-060623.pdf" TargetMode="Externa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4/06/cxlix-74-190624.pdf" TargetMode="External"/><Relationship Id="rId116" Type="http://schemas.openxmlformats.org/officeDocument/2006/relationships/hyperlink" Target="https://po.tamaulipas.gob.mx/wp-content/uploads/2023/10/cxlviii-123-121023.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3/02/cxlviii-22-210223.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s://po.tamaulipas.gob.mx/wp-content/uploads/2024/02/cxlix-25-270224.pdf" TargetMode="External"/><Relationship Id="rId88" Type="http://schemas.openxmlformats.org/officeDocument/2006/relationships/hyperlink" Target="http://po.tamaulipas.gob.mx/wp-content/uploads/2024/10/cxlix-124-151024-EV.pdf" TargetMode="External"/><Relationship Id="rId111" Type="http://schemas.openxmlformats.org/officeDocument/2006/relationships/hyperlink" Target="https://po.tamaulipas.gob.mx/wp-content/uploads/2024/06/cxlix-74-190624.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4/06/cxlix-74-190624.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3/02/cxlviii-22-210223.pdf" TargetMode="External"/><Relationship Id="rId127" Type="http://schemas.openxmlformats.org/officeDocument/2006/relationships/footer" Target="footer1.xm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4/06/cxlix-74-190624.pdf" TargetMode="External"/><Relationship Id="rId78" Type="http://schemas.openxmlformats.org/officeDocument/2006/relationships/hyperlink" Target="https://po.tamaulipas.gob.mx/wp-content/uploads/2025/10/cl-128-231025.pdf" TargetMode="External"/><Relationship Id="rId94" Type="http://schemas.openxmlformats.org/officeDocument/2006/relationships/hyperlink" Target="https://po.tamaulipas.gob.mx/wp-content/uploads/2023/02/cxlviii-20-150223.pdf" TargetMode="External"/><Relationship Id="rId99" Type="http://schemas.openxmlformats.org/officeDocument/2006/relationships/hyperlink" Target="https://po.tamaulipas.gob.mx/wp-content/uploads/2025/11/cl-143-271125.pdf" TargetMode="External"/><Relationship Id="rId101" Type="http://schemas.openxmlformats.org/officeDocument/2006/relationships/hyperlink" Target="https://po.tamaulipas.gob.mx/wp-content/uploads/2026/03/cli-Ext-No.12-090326.pdf" TargetMode="External"/><Relationship Id="rId122" Type="http://schemas.openxmlformats.org/officeDocument/2006/relationships/hyperlink" Target="https://po.tamaulipas.gob.mx/wp-content/uploads/2026/02/cli-20-170226.pdf" TargetMode="Externa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15</TotalTime>
  <Pages>88</Pages>
  <Words>42724</Words>
  <Characters>234988</Characters>
  <Application>Microsoft Office Word</Application>
  <DocSecurity>0</DocSecurity>
  <Lines>1958</Lines>
  <Paragraphs>554</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277158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3</cp:revision>
  <cp:lastPrinted>2025-10-24T22:57:00Z</cp:lastPrinted>
  <dcterms:created xsi:type="dcterms:W3CDTF">2026-03-12T20:20:00Z</dcterms:created>
  <dcterms:modified xsi:type="dcterms:W3CDTF">2026-03-12T20:35:00Z</dcterms:modified>
  <cp:category>LEY DE SALUD PARA EL ESTADO DE TAMAULIPAS REFORMA 13 JULIO 2023</cp:category>
</cp:coreProperties>
</file>